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F72" w:rsidRPr="00682F72" w:rsidRDefault="00682F72" w:rsidP="00682F72">
      <w:pPr>
        <w:jc w:val="center"/>
        <w:rPr>
          <w:sz w:val="20"/>
          <w:szCs w:val="20"/>
          <w:lang w:val="pl-PL"/>
        </w:rPr>
      </w:pPr>
      <w:r w:rsidRPr="00682F72">
        <w:rPr>
          <w:sz w:val="20"/>
          <w:szCs w:val="20"/>
          <w:lang w:val="pl-PL"/>
        </w:rPr>
        <w:t>Projekt współfinansowany ze środków Unii Europejskiej w ramach Regionalnego Programu Operacyjnego Województwa Zachodniopomorskiego na lata 2014-2020</w:t>
      </w:r>
    </w:p>
    <w:p w:rsidR="00682F72" w:rsidRPr="00682F72" w:rsidRDefault="00682F72" w:rsidP="00682F72">
      <w:pPr>
        <w:jc w:val="center"/>
        <w:rPr>
          <w:sz w:val="20"/>
          <w:szCs w:val="20"/>
          <w:lang w:val="pl-PL"/>
        </w:rPr>
      </w:pPr>
    </w:p>
    <w:p w:rsidR="00682F72" w:rsidRPr="00682F72" w:rsidRDefault="00682F72" w:rsidP="00682F72">
      <w:pPr>
        <w:jc w:val="center"/>
        <w:rPr>
          <w:sz w:val="20"/>
          <w:szCs w:val="20"/>
          <w:lang w:val="pl-PL"/>
        </w:rPr>
      </w:pPr>
    </w:p>
    <w:p w:rsidR="00682F72" w:rsidRPr="00682F72" w:rsidRDefault="00682F72" w:rsidP="00682F72">
      <w:pPr>
        <w:jc w:val="center"/>
        <w:rPr>
          <w:sz w:val="20"/>
          <w:szCs w:val="20"/>
          <w:lang w:val="pl-PL"/>
        </w:rPr>
      </w:pPr>
    </w:p>
    <w:p w:rsidR="00682F72" w:rsidRPr="00682F72" w:rsidRDefault="00682F72" w:rsidP="00682F72">
      <w:pPr>
        <w:jc w:val="center"/>
        <w:rPr>
          <w:sz w:val="20"/>
          <w:szCs w:val="20"/>
          <w:lang w:val="pl-PL"/>
        </w:rPr>
      </w:pPr>
    </w:p>
    <w:p w:rsidR="00682F72" w:rsidRPr="00682F72" w:rsidRDefault="00682F72" w:rsidP="00682F72">
      <w:pPr>
        <w:jc w:val="center"/>
        <w:rPr>
          <w:sz w:val="20"/>
          <w:szCs w:val="20"/>
          <w:lang w:val="pl-PL"/>
        </w:rPr>
      </w:pPr>
    </w:p>
    <w:p w:rsidR="00682F72" w:rsidRPr="00682F72" w:rsidRDefault="00682F72" w:rsidP="00682F72">
      <w:pPr>
        <w:jc w:val="center"/>
        <w:rPr>
          <w:sz w:val="20"/>
          <w:szCs w:val="20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8F2644" w:rsidRPr="00682F72" w:rsidRDefault="008F2644" w:rsidP="008F2644">
      <w:pPr>
        <w:jc w:val="center"/>
        <w:rPr>
          <w:sz w:val="32"/>
          <w:szCs w:val="32"/>
          <w:lang w:val="pl-PL"/>
        </w:rPr>
      </w:pPr>
      <w:r w:rsidRPr="00682F72">
        <w:rPr>
          <w:sz w:val="32"/>
          <w:szCs w:val="32"/>
          <w:lang w:val="pl-PL"/>
        </w:rPr>
        <w:t>PROCEDURA WYBORU WYKONAWCY</w:t>
      </w:r>
    </w:p>
    <w:p w:rsidR="008F2644" w:rsidRPr="00682F72" w:rsidRDefault="008F2644" w:rsidP="008F2644">
      <w:pPr>
        <w:jc w:val="center"/>
        <w:rPr>
          <w:sz w:val="32"/>
          <w:szCs w:val="32"/>
          <w:lang w:val="pl-PL"/>
        </w:rPr>
      </w:pPr>
    </w:p>
    <w:p w:rsidR="008F2644" w:rsidRDefault="00784C32" w:rsidP="008F2644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ROZEZNANIE RYNKU NR 2</w:t>
      </w:r>
      <w:r w:rsidR="008F2644" w:rsidRPr="00682F72">
        <w:rPr>
          <w:sz w:val="32"/>
          <w:szCs w:val="32"/>
          <w:lang w:val="pl-PL"/>
        </w:rPr>
        <w:t>/8.6./K112/2017</w:t>
      </w:r>
    </w:p>
    <w:p w:rsidR="002D1AED" w:rsidRDefault="002D1AED" w:rsidP="008F2644">
      <w:pPr>
        <w:jc w:val="center"/>
        <w:rPr>
          <w:sz w:val="32"/>
          <w:szCs w:val="32"/>
          <w:lang w:val="pl-PL"/>
        </w:rPr>
      </w:pPr>
    </w:p>
    <w:p w:rsidR="002D1AED" w:rsidRPr="00682F72" w:rsidRDefault="002D1AED" w:rsidP="008F2644">
      <w:pPr>
        <w:jc w:val="center"/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>(wstępna walidacja)</w:t>
      </w: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center"/>
        <w:rPr>
          <w:sz w:val="32"/>
          <w:szCs w:val="32"/>
          <w:lang w:val="pl-PL"/>
        </w:rPr>
      </w:pPr>
    </w:p>
    <w:p w:rsidR="00682F72" w:rsidRPr="00682F72" w:rsidRDefault="00682F72" w:rsidP="00682F72">
      <w:pPr>
        <w:jc w:val="both"/>
        <w:rPr>
          <w:rFonts w:eastAsia="Calibri" w:cs="Arial"/>
          <w:lang w:val="pl-PL"/>
        </w:rPr>
      </w:pPr>
      <w:r w:rsidRPr="00682F72">
        <w:rPr>
          <w:rFonts w:eastAsia="Calibri" w:cs="Arial"/>
          <w:lang w:val="pl-PL"/>
        </w:rPr>
        <w:t>Projekt: „ZOSTAŃ RZEMIEŚLNIKIEM -  Nowe umiejętności i kwalifikacje zawodowe mistrza i czeladnika w 10 rynkowych zawodach kluczowych dla Regionalnych i Inteligentnych Specjalizacji Woj. Zach-Pom.” Numer wniosku: RPZP.08.06.00-32-K112/17</w:t>
      </w:r>
    </w:p>
    <w:p w:rsidR="00682F72" w:rsidRPr="00682F72" w:rsidRDefault="00682F72" w:rsidP="00682F72">
      <w:pPr>
        <w:jc w:val="both"/>
        <w:rPr>
          <w:rFonts w:eastAsia="Calibri" w:cs="Arial"/>
          <w:lang w:val="pl-PL"/>
        </w:rPr>
      </w:pPr>
    </w:p>
    <w:p w:rsidR="00682F72" w:rsidRPr="00682F72" w:rsidRDefault="00682F72" w:rsidP="00682F72">
      <w:pPr>
        <w:jc w:val="both"/>
        <w:rPr>
          <w:rFonts w:eastAsia="Calibri" w:cs="Arial"/>
          <w:lang w:val="pl-PL"/>
        </w:rPr>
      </w:pPr>
    </w:p>
    <w:p w:rsidR="00682F72" w:rsidRPr="00B177BB" w:rsidRDefault="00682F72" w:rsidP="00682F72">
      <w:pPr>
        <w:jc w:val="center"/>
        <w:rPr>
          <w:rFonts w:eastAsia="Calibri" w:cs="Arial"/>
          <w:lang w:val="pl-PL"/>
        </w:rPr>
      </w:pPr>
      <w:r w:rsidRPr="00682F72">
        <w:rPr>
          <w:rFonts w:eastAsia="Calibri" w:cs="Arial"/>
          <w:lang w:val="pl-PL"/>
        </w:rPr>
        <w:t xml:space="preserve">Szczecin, dnia </w:t>
      </w:r>
      <w:r w:rsidR="00B177BB" w:rsidRPr="00B177BB">
        <w:rPr>
          <w:rFonts w:eastAsia="Calibri" w:cs="Arial"/>
          <w:lang w:val="pl-PL"/>
        </w:rPr>
        <w:t>15</w:t>
      </w:r>
      <w:r w:rsidRPr="00B177BB">
        <w:rPr>
          <w:rFonts w:eastAsia="Calibri" w:cs="Arial"/>
          <w:lang w:val="pl-PL"/>
        </w:rPr>
        <w:t>.</w:t>
      </w:r>
      <w:r w:rsidR="004E2F14" w:rsidRPr="00B177BB">
        <w:rPr>
          <w:rFonts w:eastAsia="Calibri" w:cs="Arial"/>
          <w:lang w:val="pl-PL"/>
        </w:rPr>
        <w:t>01.2019</w:t>
      </w:r>
      <w:r w:rsidRPr="00B177BB">
        <w:rPr>
          <w:rFonts w:eastAsia="Calibri" w:cs="Arial"/>
          <w:lang w:val="pl-PL"/>
        </w:rPr>
        <w:t xml:space="preserve"> r.</w:t>
      </w:r>
    </w:p>
    <w:p w:rsidR="00682F72" w:rsidRPr="00682F72" w:rsidRDefault="00682F72" w:rsidP="00682F72">
      <w:pPr>
        <w:jc w:val="both"/>
        <w:rPr>
          <w:b/>
          <w:lang w:val="pl-PL"/>
        </w:rPr>
      </w:pPr>
    </w:p>
    <w:p w:rsidR="00682F72" w:rsidRPr="00682F72" w:rsidRDefault="00682F72" w:rsidP="00682F72">
      <w:pPr>
        <w:jc w:val="both"/>
        <w:rPr>
          <w:b/>
          <w:lang w:val="pl-PL"/>
        </w:rPr>
      </w:pPr>
    </w:p>
    <w:p w:rsidR="00682F72" w:rsidRPr="00682F72" w:rsidRDefault="00682F72" w:rsidP="00682F72">
      <w:pPr>
        <w:pStyle w:val="Akapitzlist"/>
        <w:numPr>
          <w:ilvl w:val="0"/>
          <w:numId w:val="24"/>
        </w:numPr>
        <w:jc w:val="both"/>
        <w:rPr>
          <w:b/>
          <w:lang w:val="pl-PL"/>
        </w:rPr>
      </w:pPr>
      <w:r w:rsidRPr="00682F72">
        <w:rPr>
          <w:b/>
          <w:lang w:val="pl-PL"/>
        </w:rPr>
        <w:t>NAZWA ORAZ ADRES ZAMAWIAJĄCEGO (BENEFICJENT PROJEKTU)</w:t>
      </w:r>
    </w:p>
    <w:p w:rsidR="00682F72" w:rsidRPr="00682F72" w:rsidRDefault="00682F72" w:rsidP="00682F72">
      <w:pPr>
        <w:jc w:val="both"/>
        <w:rPr>
          <w:rFonts w:ascii="Arial Narrow" w:hAnsi="Arial Narrow"/>
          <w:lang w:val="pl-PL"/>
        </w:rPr>
      </w:pPr>
    </w:p>
    <w:p w:rsidR="00682F72" w:rsidRPr="00682F72" w:rsidRDefault="00682F72" w:rsidP="00682F72">
      <w:pPr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 xml:space="preserve">Izba Rzemieślnicza Małej i Średniej Przedsiębiorczości,  </w:t>
      </w:r>
    </w:p>
    <w:p w:rsidR="00682F72" w:rsidRPr="00682F72" w:rsidRDefault="00682F72" w:rsidP="00682F72">
      <w:pPr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>Al. Wojska Polskiego 78</w:t>
      </w:r>
    </w:p>
    <w:p w:rsidR="00682F72" w:rsidRPr="00682F72" w:rsidRDefault="00682F72" w:rsidP="00682F72">
      <w:pPr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>70-482 Szczecin</w:t>
      </w:r>
    </w:p>
    <w:p w:rsidR="00682F72" w:rsidRPr="00682F72" w:rsidRDefault="00682F72" w:rsidP="00682F72">
      <w:pPr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>NIP: 852-10-10-235</w:t>
      </w:r>
    </w:p>
    <w:p w:rsidR="00682F72" w:rsidRPr="0053072D" w:rsidRDefault="00682F72" w:rsidP="00682F72">
      <w:pPr>
        <w:jc w:val="both"/>
        <w:rPr>
          <w:rFonts w:ascii="Calibri" w:hAnsi="Calibri"/>
        </w:rPr>
      </w:pPr>
      <w:r w:rsidRPr="0053072D">
        <w:rPr>
          <w:rFonts w:ascii="Calibri" w:hAnsi="Calibri"/>
        </w:rPr>
        <w:t>Tel. 91 422-22-78</w:t>
      </w:r>
    </w:p>
    <w:p w:rsidR="00682F72" w:rsidRPr="0053072D" w:rsidRDefault="00682F72" w:rsidP="00682F72">
      <w:pPr>
        <w:jc w:val="both"/>
        <w:rPr>
          <w:rFonts w:ascii="Calibri" w:hAnsi="Calibri"/>
        </w:rPr>
      </w:pPr>
      <w:r w:rsidRPr="0053072D">
        <w:rPr>
          <w:rFonts w:ascii="Calibri" w:hAnsi="Calibri"/>
        </w:rPr>
        <w:t>Fax.91 422-22-38</w:t>
      </w:r>
    </w:p>
    <w:p w:rsidR="00682F72" w:rsidRPr="0053072D" w:rsidRDefault="00682F72" w:rsidP="00682F72">
      <w:pPr>
        <w:jc w:val="both"/>
        <w:rPr>
          <w:rFonts w:ascii="Calibri" w:hAnsi="Calibri"/>
        </w:rPr>
      </w:pPr>
      <w:r w:rsidRPr="0053072D">
        <w:rPr>
          <w:rFonts w:ascii="Calibri" w:hAnsi="Calibri"/>
        </w:rPr>
        <w:t xml:space="preserve">Email: </w:t>
      </w:r>
      <w:hyperlink r:id="rId9" w:history="1">
        <w:r w:rsidRPr="0053072D">
          <w:rPr>
            <w:rStyle w:val="Hipercze"/>
            <w:rFonts w:ascii="Calibri" w:hAnsi="Calibri"/>
          </w:rPr>
          <w:t>sekretariat@irszczecin.pl</w:t>
        </w:r>
      </w:hyperlink>
    </w:p>
    <w:p w:rsidR="00682F72" w:rsidRDefault="00682F72" w:rsidP="00682F72">
      <w:pPr>
        <w:jc w:val="both"/>
        <w:rPr>
          <w:rFonts w:ascii="Arial Narrow" w:hAnsi="Arial Narrow"/>
        </w:rPr>
      </w:pPr>
    </w:p>
    <w:p w:rsidR="00682F72" w:rsidRPr="005E755D" w:rsidRDefault="00682F72" w:rsidP="00682F72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  <w:b/>
        </w:rPr>
      </w:pPr>
      <w:proofErr w:type="spellStart"/>
      <w:r w:rsidRPr="005E755D">
        <w:rPr>
          <w:rFonts w:asciiTheme="minorHAnsi" w:hAnsiTheme="minorHAnsi"/>
          <w:b/>
        </w:rPr>
        <w:t>Postanowienia</w:t>
      </w:r>
      <w:proofErr w:type="spellEnd"/>
      <w:r w:rsidRPr="005E755D">
        <w:rPr>
          <w:rFonts w:asciiTheme="minorHAnsi" w:hAnsiTheme="minorHAnsi"/>
          <w:b/>
        </w:rPr>
        <w:t xml:space="preserve"> </w:t>
      </w:r>
      <w:proofErr w:type="spellStart"/>
      <w:r w:rsidRPr="005E755D">
        <w:rPr>
          <w:rFonts w:asciiTheme="minorHAnsi" w:hAnsiTheme="minorHAnsi"/>
          <w:b/>
        </w:rPr>
        <w:t>ogólne</w:t>
      </w:r>
      <w:proofErr w:type="spellEnd"/>
    </w:p>
    <w:p w:rsidR="00682F72" w:rsidRPr="00B664EE" w:rsidRDefault="00682F72" w:rsidP="00682F72">
      <w:pPr>
        <w:jc w:val="both"/>
        <w:rPr>
          <w:b/>
        </w:rPr>
      </w:pPr>
    </w:p>
    <w:p w:rsidR="00682F72" w:rsidRPr="00682F72" w:rsidRDefault="00682F72" w:rsidP="00682F72">
      <w:pPr>
        <w:spacing w:line="240" w:lineRule="atLeast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>Niniejsze postępowanie jest przeprowadzane w oparciu o rozeznanie rynku określone w Umowie Partnerstwa 2014-2020 w Wytycznych w zakresie kwalifikowalności wydatków w ramach Europejskiego Funduszu Rozwoju Regionalnego, Europejskiego Funduszu Społecznego oraz Funduszu Spójności na lata 2014-2020” z dn. 19 lipca 2017 r.</w:t>
      </w:r>
    </w:p>
    <w:p w:rsidR="00682F72" w:rsidRDefault="00682F72" w:rsidP="00682F72">
      <w:pPr>
        <w:spacing w:line="240" w:lineRule="atLeast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>Z uwagi na powyższe do postępowania nie stosuje się przepisów ustawy z dnia 29 stycznia 2004 r. Prawo zamówień publicznych (Dz. U. z 2010 r., nr 113, poz. 759 ze zm.) w szczególności dotyczących publicznego otwarcia ofert, odwołania, skargi do sądu określonych w ww. ustawie.</w:t>
      </w:r>
    </w:p>
    <w:p w:rsidR="005E755D" w:rsidRPr="00682F72" w:rsidRDefault="005E755D" w:rsidP="00682F72">
      <w:pPr>
        <w:spacing w:line="240" w:lineRule="atLeast"/>
        <w:jc w:val="both"/>
        <w:rPr>
          <w:rFonts w:ascii="Calibri" w:hAnsi="Calibri"/>
          <w:lang w:val="pl-PL"/>
        </w:rPr>
      </w:pPr>
    </w:p>
    <w:p w:rsidR="00682F72" w:rsidRDefault="00682F72" w:rsidP="00682F72">
      <w:pPr>
        <w:pStyle w:val="Akapitzlist"/>
        <w:numPr>
          <w:ilvl w:val="0"/>
          <w:numId w:val="24"/>
        </w:numPr>
        <w:spacing w:after="200" w:line="240" w:lineRule="atLeast"/>
        <w:jc w:val="both"/>
        <w:rPr>
          <w:rFonts w:ascii="Calibri" w:hAnsi="Calibri"/>
          <w:b/>
        </w:rPr>
      </w:pPr>
      <w:proofErr w:type="spellStart"/>
      <w:r w:rsidRPr="00D532AA">
        <w:rPr>
          <w:rFonts w:ascii="Calibri" w:hAnsi="Calibri"/>
          <w:b/>
        </w:rPr>
        <w:t>Przedmiot</w:t>
      </w:r>
      <w:proofErr w:type="spellEnd"/>
      <w:r w:rsidRPr="00D532AA">
        <w:rPr>
          <w:rFonts w:ascii="Calibri" w:hAnsi="Calibri"/>
          <w:b/>
        </w:rPr>
        <w:t xml:space="preserve"> </w:t>
      </w:r>
      <w:proofErr w:type="spellStart"/>
      <w:r w:rsidRPr="00D532AA">
        <w:rPr>
          <w:rFonts w:ascii="Calibri" w:hAnsi="Calibri"/>
          <w:b/>
        </w:rPr>
        <w:t>rozeznania</w:t>
      </w:r>
      <w:proofErr w:type="spellEnd"/>
      <w:r w:rsidRPr="00D532AA">
        <w:rPr>
          <w:rFonts w:ascii="Calibri" w:hAnsi="Calibri"/>
          <w:b/>
        </w:rPr>
        <w:t xml:space="preserve"> </w:t>
      </w:r>
      <w:proofErr w:type="spellStart"/>
      <w:r w:rsidRPr="00D532AA">
        <w:rPr>
          <w:rFonts w:ascii="Calibri" w:hAnsi="Calibri"/>
          <w:b/>
        </w:rPr>
        <w:t>rynku</w:t>
      </w:r>
      <w:proofErr w:type="spellEnd"/>
    </w:p>
    <w:p w:rsidR="00682F72" w:rsidRDefault="005E755D" w:rsidP="00682F72">
      <w:pPr>
        <w:jc w:val="both"/>
        <w:rPr>
          <w:rFonts w:ascii="Calibri" w:hAnsi="Calibri" w:cs="Arial"/>
          <w:lang w:val="pl-PL"/>
        </w:rPr>
      </w:pPr>
      <w:r>
        <w:rPr>
          <w:rFonts w:ascii="Calibri" w:hAnsi="Calibri" w:cs="Arial"/>
          <w:lang w:val="pl-PL"/>
        </w:rPr>
        <w:t>P</w:t>
      </w:r>
      <w:r w:rsidR="00682F72" w:rsidRPr="00682F72">
        <w:rPr>
          <w:rFonts w:ascii="Calibri" w:hAnsi="Calibri" w:cs="Arial"/>
          <w:lang w:val="pl-PL"/>
        </w:rPr>
        <w:t xml:space="preserve">rzedmiotem zamówienia jest </w:t>
      </w:r>
      <w:r w:rsidR="000A6D5A">
        <w:rPr>
          <w:rFonts w:ascii="Calibri" w:hAnsi="Calibri" w:cs="Tahoma"/>
          <w:lang w:val="pl-PL"/>
        </w:rPr>
        <w:t>przeprowadzenie</w:t>
      </w:r>
      <w:r w:rsidR="000A6D5A" w:rsidRPr="00C76E0E">
        <w:rPr>
          <w:rFonts w:ascii="Calibri" w:hAnsi="Calibri" w:cs="Tahoma"/>
          <w:lang w:val="pl-PL"/>
        </w:rPr>
        <w:t xml:space="preserve"> </w:t>
      </w:r>
      <w:r w:rsidR="000A6D5A">
        <w:rPr>
          <w:rFonts w:ascii="Calibri" w:hAnsi="Calibri" w:cs="Tahoma"/>
          <w:lang w:val="pl-PL"/>
        </w:rPr>
        <w:t>indywidualnej wstępnej diagnozy wiedzy                                                              i umiejętności zawodowych</w:t>
      </w:r>
      <w:r w:rsidR="000A6D5A" w:rsidRPr="00682F72">
        <w:rPr>
          <w:rFonts w:ascii="Calibri" w:hAnsi="Calibri" w:cs="Arial"/>
          <w:lang w:val="pl-PL"/>
        </w:rPr>
        <w:t xml:space="preserve"> </w:t>
      </w:r>
      <w:r w:rsidR="00682F72" w:rsidRPr="00682F72">
        <w:rPr>
          <w:rFonts w:ascii="Calibri" w:hAnsi="Calibri" w:cs="Arial"/>
          <w:lang w:val="pl-PL"/>
        </w:rPr>
        <w:t xml:space="preserve">w formie spotkań z 400 uczestnikami Projektu </w:t>
      </w:r>
      <w:r w:rsidR="00682F72" w:rsidRPr="00682F72">
        <w:rPr>
          <w:rFonts w:ascii="Calibri" w:eastAsia="Calibri" w:hAnsi="Calibri" w:cs="Arial"/>
          <w:lang w:val="pl-PL"/>
        </w:rPr>
        <w:t>„ZOSTAŃ RZEMIEŚLNIKIEM -  Nowe umiejętności i kwalifikacje zawodowe mistrza i czeladnika w 10 rynkowych zawodach kluczowych dla Regionalnych i Inteligentnych Specjalizacji Woj. Zach-Pom.”</w:t>
      </w:r>
      <w:r w:rsidR="00682F72" w:rsidRPr="00682F72">
        <w:rPr>
          <w:rFonts w:eastAsia="Calibri" w:cs="Arial"/>
          <w:lang w:val="pl-PL"/>
        </w:rPr>
        <w:t xml:space="preserve"> (</w:t>
      </w:r>
      <w:r w:rsidR="00682F72" w:rsidRPr="00682F72">
        <w:rPr>
          <w:rFonts w:ascii="Calibri" w:eastAsia="Calibri" w:hAnsi="Calibri" w:cs="Arial"/>
          <w:lang w:val="pl-PL"/>
        </w:rPr>
        <w:t>RPZP.08.06.00-32-K112/17)</w:t>
      </w:r>
      <w:r w:rsidR="00682F72" w:rsidRPr="00682F72">
        <w:rPr>
          <w:rFonts w:ascii="Calibri" w:hAnsi="Calibri" w:cs="Arial"/>
          <w:lang w:val="pl-PL"/>
        </w:rPr>
        <w:t>.Doradztwo przeprowadzone będzie</w:t>
      </w:r>
      <w:r w:rsidR="00682F72" w:rsidRPr="00682F72">
        <w:rPr>
          <w:rFonts w:ascii="Calibri" w:hAnsi="Calibri" w:cs="Arial"/>
          <w:spacing w:val="-12"/>
          <w:lang w:val="pl-PL"/>
        </w:rPr>
        <w:t xml:space="preserve"> </w:t>
      </w:r>
      <w:r w:rsidR="00682F72" w:rsidRPr="00682F72">
        <w:rPr>
          <w:rFonts w:ascii="Calibri" w:hAnsi="Calibri" w:cs="Arial"/>
          <w:spacing w:val="-3"/>
          <w:lang w:val="pl-PL"/>
        </w:rPr>
        <w:t>na</w:t>
      </w:r>
      <w:r w:rsidR="00682F72" w:rsidRPr="00682F72">
        <w:rPr>
          <w:rFonts w:ascii="Calibri" w:hAnsi="Calibri" w:cs="Arial"/>
          <w:spacing w:val="-18"/>
          <w:lang w:val="pl-PL"/>
        </w:rPr>
        <w:t xml:space="preserve"> </w:t>
      </w:r>
      <w:r w:rsidR="00682F72" w:rsidRPr="00682F72">
        <w:rPr>
          <w:rFonts w:ascii="Calibri" w:hAnsi="Calibri" w:cs="Arial"/>
          <w:lang w:val="pl-PL"/>
        </w:rPr>
        <w:t xml:space="preserve">terenie województwa zachodniopomorskiego. </w:t>
      </w:r>
    </w:p>
    <w:p w:rsidR="00682F72" w:rsidRPr="00682F72" w:rsidRDefault="00682F72" w:rsidP="00682F72">
      <w:pPr>
        <w:jc w:val="both"/>
        <w:rPr>
          <w:rFonts w:ascii="Calibri" w:hAnsi="Calibri" w:cs="Arial"/>
          <w:lang w:val="pl-PL"/>
        </w:rPr>
      </w:pPr>
    </w:p>
    <w:p w:rsidR="00682F72" w:rsidRPr="005E755D" w:rsidRDefault="00682F72" w:rsidP="00682F72">
      <w:pPr>
        <w:pStyle w:val="Akapitzlist"/>
        <w:numPr>
          <w:ilvl w:val="0"/>
          <w:numId w:val="24"/>
        </w:numPr>
        <w:spacing w:after="200" w:line="240" w:lineRule="atLeast"/>
        <w:jc w:val="both"/>
        <w:rPr>
          <w:rFonts w:asciiTheme="minorHAnsi" w:hAnsiTheme="minorHAnsi"/>
          <w:b/>
        </w:rPr>
      </w:pPr>
      <w:proofErr w:type="spellStart"/>
      <w:r w:rsidRPr="005E755D">
        <w:rPr>
          <w:rFonts w:asciiTheme="minorHAnsi" w:hAnsiTheme="minorHAnsi" w:cs="Arial"/>
          <w:b/>
        </w:rPr>
        <w:t>Opis</w:t>
      </w:r>
      <w:proofErr w:type="spellEnd"/>
      <w:r w:rsidRPr="005E755D">
        <w:rPr>
          <w:rFonts w:asciiTheme="minorHAnsi" w:hAnsiTheme="minorHAnsi" w:cs="Arial"/>
          <w:b/>
        </w:rPr>
        <w:t xml:space="preserve"> </w:t>
      </w:r>
      <w:proofErr w:type="spellStart"/>
      <w:r w:rsidRPr="005E755D">
        <w:rPr>
          <w:rFonts w:asciiTheme="minorHAnsi" w:hAnsiTheme="minorHAnsi" w:cs="Arial"/>
          <w:b/>
        </w:rPr>
        <w:t>przedmiotu</w:t>
      </w:r>
      <w:proofErr w:type="spellEnd"/>
      <w:r w:rsidRPr="005E755D">
        <w:rPr>
          <w:rFonts w:asciiTheme="minorHAnsi" w:hAnsiTheme="minorHAnsi" w:cs="Arial"/>
          <w:b/>
        </w:rPr>
        <w:t xml:space="preserve"> </w:t>
      </w:r>
      <w:proofErr w:type="spellStart"/>
      <w:r w:rsidRPr="005E755D">
        <w:rPr>
          <w:rFonts w:asciiTheme="minorHAnsi" w:hAnsiTheme="minorHAnsi" w:cs="Arial"/>
          <w:b/>
        </w:rPr>
        <w:t>zamówienia</w:t>
      </w:r>
      <w:proofErr w:type="spellEnd"/>
    </w:p>
    <w:p w:rsidR="00CA7D09" w:rsidRDefault="00682F72" w:rsidP="00682F72">
      <w:pPr>
        <w:spacing w:line="240" w:lineRule="atLeast"/>
        <w:jc w:val="both"/>
        <w:rPr>
          <w:rFonts w:ascii="Calibri" w:hAnsi="Calibri"/>
          <w:lang w:val="pl-PL"/>
        </w:rPr>
      </w:pPr>
      <w:r w:rsidRPr="00682F72">
        <w:rPr>
          <w:rFonts w:ascii="Calibri" w:hAnsi="Calibri" w:cs="Tahoma"/>
          <w:lang w:val="pl-PL"/>
        </w:rPr>
        <w:t>Przedmiotem zamówienia jest osobiste</w:t>
      </w:r>
      <w:r w:rsidR="00CA7D09">
        <w:rPr>
          <w:rFonts w:ascii="Calibri" w:hAnsi="Calibri" w:cs="Tahoma"/>
          <w:lang w:val="pl-PL"/>
        </w:rPr>
        <w:t xml:space="preserve"> przeprowadzenie</w:t>
      </w:r>
      <w:r w:rsidR="00C76E0E" w:rsidRPr="00C76E0E">
        <w:rPr>
          <w:rFonts w:ascii="Calibri" w:hAnsi="Calibri" w:cs="Tahoma"/>
          <w:lang w:val="pl-PL"/>
        </w:rPr>
        <w:t xml:space="preserve"> </w:t>
      </w:r>
      <w:r w:rsidR="00C76E0E">
        <w:rPr>
          <w:rFonts w:ascii="Calibri" w:hAnsi="Calibri" w:cs="Tahoma"/>
          <w:lang w:val="pl-PL"/>
        </w:rPr>
        <w:t>indywidualnej wstępnej diagnozy wiedzy                                                              i umiejętności zawodowych</w:t>
      </w:r>
      <w:r w:rsidR="00D44735">
        <w:rPr>
          <w:rFonts w:ascii="Calibri" w:hAnsi="Calibri" w:cs="Tahoma"/>
          <w:lang w:val="pl-PL"/>
        </w:rPr>
        <w:t xml:space="preserve">, w oparciu o wypełnione „Arkusze Wstępnej Walidacji”, </w:t>
      </w:r>
      <w:r w:rsidR="00C76E0E">
        <w:rPr>
          <w:rFonts w:ascii="Calibri" w:hAnsi="Calibri" w:cs="Tahoma"/>
          <w:lang w:val="pl-PL"/>
        </w:rPr>
        <w:t xml:space="preserve">dla 400 uczestników projektu </w:t>
      </w:r>
      <w:r w:rsidR="00D44735" w:rsidRPr="00682F72">
        <w:rPr>
          <w:rFonts w:ascii="Calibri" w:hAnsi="Calibri"/>
          <w:lang w:val="pl-PL"/>
        </w:rPr>
        <w:t xml:space="preserve">w wymiarze </w:t>
      </w:r>
      <w:r w:rsidR="00D44735">
        <w:rPr>
          <w:rFonts w:ascii="Calibri" w:hAnsi="Calibri"/>
          <w:lang w:val="pl-PL"/>
        </w:rPr>
        <w:t>2</w:t>
      </w:r>
      <w:r w:rsidR="00D44735" w:rsidRPr="00682F72">
        <w:rPr>
          <w:rFonts w:ascii="Calibri" w:hAnsi="Calibri"/>
          <w:lang w:val="pl-PL"/>
        </w:rPr>
        <w:t xml:space="preserve"> godzin dla każdego uczestnika</w:t>
      </w:r>
      <w:r w:rsidR="004F3B26">
        <w:rPr>
          <w:rFonts w:ascii="Calibri" w:hAnsi="Calibri"/>
          <w:lang w:val="pl-PL"/>
        </w:rPr>
        <w:t>, w zawodach</w:t>
      </w:r>
      <w:r w:rsidR="00BA755C">
        <w:rPr>
          <w:rFonts w:ascii="Calibri" w:hAnsi="Calibri"/>
          <w:lang w:val="pl-PL"/>
        </w:rPr>
        <w:t>: kucharz, cukiernik</w:t>
      </w:r>
      <w:r w:rsidR="004F3B26">
        <w:rPr>
          <w:rFonts w:ascii="Calibri" w:hAnsi="Calibri"/>
          <w:lang w:val="pl-PL"/>
        </w:rPr>
        <w:t xml:space="preserve">, kosmetyczka, rzeźnik-wędliniarz, wędliniarz, stolarz, tapicer, ślusarz, blacharz, operator </w:t>
      </w:r>
      <w:r w:rsidR="00FC6051">
        <w:rPr>
          <w:rFonts w:ascii="Calibri" w:hAnsi="Calibri"/>
          <w:lang w:val="pl-PL"/>
        </w:rPr>
        <w:t>obrabiarek skrawających.</w:t>
      </w:r>
    </w:p>
    <w:p w:rsidR="00CA7D09" w:rsidRDefault="00CA7D09" w:rsidP="00682F72">
      <w:pPr>
        <w:spacing w:line="240" w:lineRule="atLeast"/>
        <w:jc w:val="both"/>
        <w:rPr>
          <w:rFonts w:ascii="Calibri" w:hAnsi="Calibri" w:cs="Tahoma"/>
          <w:lang w:val="pl-PL"/>
        </w:rPr>
      </w:pPr>
    </w:p>
    <w:p w:rsidR="008722C7" w:rsidRDefault="00682F72" w:rsidP="00682F72">
      <w:pPr>
        <w:spacing w:line="240" w:lineRule="atLeast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 xml:space="preserve">Celem </w:t>
      </w:r>
      <w:r w:rsidR="00D44735">
        <w:rPr>
          <w:rFonts w:ascii="Calibri" w:hAnsi="Calibri"/>
          <w:lang w:val="pl-PL"/>
        </w:rPr>
        <w:t xml:space="preserve">oceny </w:t>
      </w:r>
      <w:r w:rsidRPr="00682F72">
        <w:rPr>
          <w:rFonts w:ascii="Calibri" w:hAnsi="Calibri"/>
          <w:lang w:val="pl-PL"/>
        </w:rPr>
        <w:t>jest zdiagnozowanie potrzeb w zakresie</w:t>
      </w:r>
      <w:r w:rsidRPr="00682F72">
        <w:rPr>
          <w:rFonts w:ascii="Calibri" w:hAnsi="Calibri" w:cs="Tahoma"/>
          <w:lang w:val="pl-PL"/>
        </w:rPr>
        <w:t xml:space="preserve"> </w:t>
      </w:r>
      <w:r w:rsidRPr="00682F72">
        <w:rPr>
          <w:rFonts w:ascii="Calibri" w:hAnsi="Calibri"/>
          <w:lang w:val="pl-PL"/>
        </w:rPr>
        <w:t xml:space="preserve">doskonalenia zawodowego uczestników projektu pozwalające na określenie </w:t>
      </w:r>
      <w:r w:rsidR="008722C7">
        <w:rPr>
          <w:rFonts w:ascii="Calibri" w:hAnsi="Calibri"/>
          <w:lang w:val="pl-PL"/>
        </w:rPr>
        <w:t>i podjęcie decyzji przez Zamawiającego czy dana osoba wymaga rozbudowanego wsparcia w postaci indywidualnego kursu czy tylko kursu systematyzującego wiedzę i umiejętności w formie kształcenia realizowanego na odległość.</w:t>
      </w:r>
    </w:p>
    <w:p w:rsidR="008722C7" w:rsidRDefault="008722C7" w:rsidP="00682F72">
      <w:pPr>
        <w:spacing w:line="240" w:lineRule="atLeast"/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W przypadku osób, które skierowane zostały do procesu kształcenia u pracodawców Wykonawca współpracował będzie z doradcą zawodowym w celu określenia najlepszego miejsca r</w:t>
      </w:r>
      <w:r w:rsidR="00BA755C">
        <w:rPr>
          <w:rFonts w:ascii="Calibri" w:hAnsi="Calibri"/>
          <w:lang w:val="pl-PL"/>
        </w:rPr>
        <w:t>ea</w:t>
      </w:r>
      <w:r>
        <w:rPr>
          <w:rFonts w:ascii="Calibri" w:hAnsi="Calibri"/>
          <w:lang w:val="pl-PL"/>
        </w:rPr>
        <w:t>li</w:t>
      </w:r>
      <w:r w:rsidR="00BA755C">
        <w:rPr>
          <w:rFonts w:ascii="Calibri" w:hAnsi="Calibri"/>
          <w:lang w:val="pl-PL"/>
        </w:rPr>
        <w:t>z</w:t>
      </w:r>
      <w:r>
        <w:rPr>
          <w:rFonts w:ascii="Calibri" w:hAnsi="Calibri"/>
          <w:lang w:val="pl-PL"/>
        </w:rPr>
        <w:t>acji procesu uzupełniania wiedzy i umiejętności zawodowych w danej branży.</w:t>
      </w:r>
    </w:p>
    <w:p w:rsidR="008F7CD1" w:rsidRPr="00682F72" w:rsidRDefault="008F7CD1" w:rsidP="008F7CD1">
      <w:pPr>
        <w:spacing w:line="240" w:lineRule="atLeast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 xml:space="preserve">Ponadto Wykonawca zobowiązany będzie do prowadzenia dokumentacji realizacji umowy </w:t>
      </w:r>
      <w:r w:rsidR="008601DE">
        <w:rPr>
          <w:rFonts w:ascii="Calibri" w:hAnsi="Calibri"/>
          <w:lang w:val="pl-PL"/>
        </w:rPr>
        <w:t>na wzorach dostarczonych przez Z</w:t>
      </w:r>
      <w:r w:rsidRPr="00682F72">
        <w:rPr>
          <w:rFonts w:ascii="Calibri" w:hAnsi="Calibri"/>
          <w:lang w:val="pl-PL"/>
        </w:rPr>
        <w:t>amawiającego, terminowego przekazywania dokumentacji do Zamawiającego, sporządzania list obecności, wypełniania raportów dotyczących uczestników projektu oraz wykonywania innych dodatkowych czynności związanych z bezpośrednią realizacją projektu.</w:t>
      </w:r>
    </w:p>
    <w:p w:rsidR="00682F72" w:rsidRDefault="00682F72" w:rsidP="00682F72">
      <w:pPr>
        <w:spacing w:line="240" w:lineRule="atLeast"/>
        <w:jc w:val="both"/>
        <w:rPr>
          <w:rFonts w:ascii="Calibri" w:hAnsi="Calibri" w:cs="Tahoma"/>
          <w:lang w:val="pl-PL"/>
        </w:rPr>
      </w:pPr>
    </w:p>
    <w:p w:rsidR="004F3B26" w:rsidRDefault="004F3B26" w:rsidP="00682F72">
      <w:pPr>
        <w:spacing w:line="240" w:lineRule="atLeast"/>
        <w:jc w:val="both"/>
        <w:rPr>
          <w:rFonts w:ascii="Calibri" w:hAnsi="Calibri" w:cs="Tahoma"/>
          <w:lang w:val="pl-PL"/>
        </w:rPr>
      </w:pPr>
    </w:p>
    <w:p w:rsidR="00682F72" w:rsidRDefault="00682F72" w:rsidP="00682F72">
      <w:pPr>
        <w:spacing w:line="240" w:lineRule="atLeast"/>
        <w:jc w:val="both"/>
        <w:rPr>
          <w:rFonts w:ascii="Calibri" w:hAnsi="Calibri" w:cs="Tahoma"/>
          <w:lang w:val="pl-PL"/>
        </w:rPr>
      </w:pPr>
    </w:p>
    <w:p w:rsidR="00682F72" w:rsidRPr="00682F72" w:rsidRDefault="00682F72" w:rsidP="00682F72">
      <w:pPr>
        <w:spacing w:line="240" w:lineRule="atLeast"/>
        <w:jc w:val="both"/>
        <w:rPr>
          <w:rFonts w:ascii="Calibri" w:hAnsi="Calibri" w:cs="Tahoma"/>
          <w:lang w:val="pl-PL"/>
        </w:rPr>
      </w:pPr>
    </w:p>
    <w:p w:rsidR="00682F72" w:rsidRPr="00682F72" w:rsidRDefault="00682F72" w:rsidP="00682F72">
      <w:pPr>
        <w:pStyle w:val="Akapitzlist"/>
        <w:numPr>
          <w:ilvl w:val="0"/>
          <w:numId w:val="24"/>
        </w:numPr>
        <w:spacing w:after="200" w:line="240" w:lineRule="atLeast"/>
        <w:jc w:val="both"/>
        <w:rPr>
          <w:rFonts w:ascii="Calibri" w:hAnsi="Calibri"/>
          <w:b/>
          <w:lang w:val="pl-PL"/>
        </w:rPr>
      </w:pPr>
      <w:r w:rsidRPr="00682F72">
        <w:rPr>
          <w:rFonts w:ascii="Calibri" w:hAnsi="Calibri"/>
          <w:b/>
          <w:lang w:val="pl-PL"/>
        </w:rPr>
        <w:t>Termin i miejsce realizacji zamówienia</w:t>
      </w:r>
    </w:p>
    <w:p w:rsidR="00682F72" w:rsidRDefault="00682F72" w:rsidP="00682F72">
      <w:pPr>
        <w:spacing w:line="240" w:lineRule="atLeast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 xml:space="preserve">Od </w:t>
      </w:r>
      <w:r w:rsidRPr="008601DE">
        <w:rPr>
          <w:rFonts w:ascii="Calibri" w:hAnsi="Calibri"/>
          <w:lang w:val="pl-PL"/>
        </w:rPr>
        <w:t xml:space="preserve">dnia </w:t>
      </w:r>
      <w:r w:rsidR="004E2F14" w:rsidRPr="008601DE">
        <w:rPr>
          <w:rFonts w:ascii="Calibri" w:hAnsi="Calibri"/>
          <w:lang w:val="pl-PL"/>
        </w:rPr>
        <w:t>01.02</w:t>
      </w:r>
      <w:r w:rsidRPr="008601DE">
        <w:rPr>
          <w:rFonts w:ascii="Calibri" w:hAnsi="Calibri"/>
          <w:lang w:val="pl-PL"/>
        </w:rPr>
        <w:t xml:space="preserve">.2019 r. </w:t>
      </w:r>
      <w:r w:rsidRPr="00682F72">
        <w:rPr>
          <w:rFonts w:ascii="Calibri" w:hAnsi="Calibri"/>
          <w:lang w:val="pl-PL"/>
        </w:rPr>
        <w:t>do dnia 30.09.2020 r.  wszystkie powiaty województwa zachodniopomorskiego</w:t>
      </w:r>
    </w:p>
    <w:p w:rsidR="005E755D" w:rsidRPr="00682F72" w:rsidRDefault="005E755D" w:rsidP="00682F72">
      <w:pPr>
        <w:spacing w:line="240" w:lineRule="atLeast"/>
        <w:jc w:val="both"/>
        <w:rPr>
          <w:rFonts w:ascii="Calibri" w:hAnsi="Calibri"/>
          <w:lang w:val="pl-PL"/>
        </w:rPr>
      </w:pPr>
    </w:p>
    <w:p w:rsidR="00682F72" w:rsidRDefault="00682F72" w:rsidP="00682F72">
      <w:pPr>
        <w:pStyle w:val="Akapitzlist"/>
        <w:numPr>
          <w:ilvl w:val="0"/>
          <w:numId w:val="24"/>
        </w:numPr>
        <w:jc w:val="both"/>
        <w:rPr>
          <w:rFonts w:ascii="Calibri" w:hAnsi="Calibri" w:cs="Tahoma"/>
          <w:b/>
          <w:bCs/>
        </w:rPr>
      </w:pPr>
      <w:proofErr w:type="spellStart"/>
      <w:r w:rsidRPr="00BD3C32">
        <w:rPr>
          <w:rFonts w:ascii="Calibri" w:hAnsi="Calibri" w:cs="Tahoma"/>
          <w:b/>
          <w:bCs/>
        </w:rPr>
        <w:t>Opis</w:t>
      </w:r>
      <w:proofErr w:type="spellEnd"/>
      <w:r w:rsidRPr="00BD3C32">
        <w:rPr>
          <w:rFonts w:ascii="Calibri" w:hAnsi="Calibri" w:cs="Tahoma"/>
          <w:b/>
          <w:bCs/>
        </w:rPr>
        <w:t xml:space="preserve"> </w:t>
      </w:r>
      <w:proofErr w:type="spellStart"/>
      <w:r w:rsidRPr="00BD3C32">
        <w:rPr>
          <w:rFonts w:ascii="Calibri" w:hAnsi="Calibri" w:cs="Tahoma"/>
          <w:b/>
          <w:bCs/>
        </w:rPr>
        <w:t>warunków</w:t>
      </w:r>
      <w:proofErr w:type="spellEnd"/>
      <w:r w:rsidRPr="00BD3C32">
        <w:rPr>
          <w:rFonts w:ascii="Calibri" w:hAnsi="Calibri" w:cs="Tahoma"/>
          <w:b/>
          <w:bCs/>
        </w:rPr>
        <w:t xml:space="preserve"> </w:t>
      </w:r>
      <w:proofErr w:type="spellStart"/>
      <w:r w:rsidRPr="00BD3C32">
        <w:rPr>
          <w:rFonts w:ascii="Calibri" w:hAnsi="Calibri" w:cs="Tahoma"/>
          <w:b/>
          <w:bCs/>
        </w:rPr>
        <w:t>udziału</w:t>
      </w:r>
      <w:proofErr w:type="spellEnd"/>
      <w:r w:rsidRPr="00BD3C32">
        <w:rPr>
          <w:rFonts w:ascii="Calibri" w:hAnsi="Calibri" w:cs="Tahoma"/>
          <w:b/>
          <w:bCs/>
        </w:rPr>
        <w:t xml:space="preserve"> w </w:t>
      </w:r>
      <w:proofErr w:type="spellStart"/>
      <w:r w:rsidRPr="00BD3C32">
        <w:rPr>
          <w:rFonts w:ascii="Calibri" w:hAnsi="Calibri" w:cs="Tahoma"/>
          <w:b/>
          <w:bCs/>
        </w:rPr>
        <w:t>postępowaniu</w:t>
      </w:r>
      <w:proofErr w:type="spellEnd"/>
    </w:p>
    <w:p w:rsidR="005E755D" w:rsidRPr="00BD3C32" w:rsidRDefault="005E755D" w:rsidP="005E755D">
      <w:pPr>
        <w:pStyle w:val="Akapitzlist"/>
        <w:ind w:left="1080"/>
        <w:jc w:val="both"/>
        <w:rPr>
          <w:rFonts w:ascii="Calibri" w:hAnsi="Calibri" w:cs="Tahoma"/>
          <w:b/>
          <w:bCs/>
        </w:rPr>
      </w:pPr>
      <w:bookmarkStart w:id="0" w:name="_GoBack"/>
      <w:bookmarkEnd w:id="0"/>
    </w:p>
    <w:p w:rsidR="00682F72" w:rsidRDefault="00682F72" w:rsidP="00682F72">
      <w:pPr>
        <w:jc w:val="both"/>
        <w:rPr>
          <w:rFonts w:ascii="Calibri" w:hAnsi="Calibri" w:cs="Tahoma"/>
          <w:lang w:val="pl-PL"/>
        </w:rPr>
      </w:pPr>
      <w:r w:rsidRPr="00682F72">
        <w:rPr>
          <w:rFonts w:ascii="Calibri" w:hAnsi="Calibri"/>
          <w:bCs/>
          <w:lang w:val="pl-PL"/>
        </w:rPr>
        <w:t xml:space="preserve">W postępowaniu mogą wziąć udział </w:t>
      </w:r>
      <w:r w:rsidRPr="005E755D">
        <w:rPr>
          <w:rFonts w:ascii="Calibri" w:hAnsi="Calibri"/>
          <w:bCs/>
          <w:lang w:val="pl-PL"/>
        </w:rPr>
        <w:t>osoby fizyczne</w:t>
      </w:r>
      <w:r w:rsidRPr="00682F72">
        <w:rPr>
          <w:rFonts w:ascii="Calibri" w:hAnsi="Calibri"/>
          <w:b/>
          <w:bCs/>
          <w:lang w:val="pl-PL"/>
        </w:rPr>
        <w:t xml:space="preserve"> </w:t>
      </w:r>
      <w:r w:rsidRPr="00682F72">
        <w:rPr>
          <w:rFonts w:ascii="Calibri" w:hAnsi="Calibri"/>
          <w:bCs/>
          <w:lang w:val="pl-PL"/>
        </w:rPr>
        <w:t>(w tym prowadzące działalność gospodarczą), które</w:t>
      </w:r>
      <w:r w:rsidRPr="00682F72">
        <w:rPr>
          <w:rFonts w:ascii="Calibri" w:hAnsi="Calibri" w:cs="Tahoma"/>
          <w:lang w:val="pl-PL"/>
        </w:rPr>
        <w:t xml:space="preserve"> spełniają następujące kryteria:</w:t>
      </w:r>
    </w:p>
    <w:p w:rsidR="00657F97" w:rsidRPr="00682F72" w:rsidRDefault="00657F97" w:rsidP="00682F72">
      <w:pPr>
        <w:jc w:val="both"/>
        <w:rPr>
          <w:rFonts w:ascii="Calibri" w:hAnsi="Calibri" w:cs="Tahoma"/>
          <w:lang w:val="pl-PL"/>
        </w:rPr>
      </w:pPr>
    </w:p>
    <w:p w:rsidR="00682F72" w:rsidRPr="00657F97" w:rsidRDefault="00682F72" w:rsidP="004F3B26">
      <w:pPr>
        <w:pStyle w:val="Akapitzlist"/>
        <w:numPr>
          <w:ilvl w:val="0"/>
          <w:numId w:val="21"/>
        </w:numPr>
        <w:ind w:hanging="720"/>
        <w:jc w:val="both"/>
        <w:rPr>
          <w:rFonts w:ascii="Calibri" w:hAnsi="Calibri"/>
          <w:lang w:val="pl-PL"/>
        </w:rPr>
      </w:pPr>
      <w:r w:rsidRPr="005E755D">
        <w:rPr>
          <w:rFonts w:asciiTheme="minorHAnsi" w:hAnsiTheme="minorHAnsi"/>
          <w:lang w:val="pl-PL"/>
        </w:rPr>
        <w:t xml:space="preserve">Posiadają </w:t>
      </w:r>
      <w:r w:rsidR="004F3B26">
        <w:rPr>
          <w:rFonts w:asciiTheme="minorHAnsi" w:hAnsiTheme="minorHAnsi"/>
          <w:lang w:val="pl-PL"/>
        </w:rPr>
        <w:t xml:space="preserve">tytuł instruktora praktycznej nauki zawodu </w:t>
      </w:r>
      <w:r w:rsidR="00B036F6">
        <w:rPr>
          <w:rFonts w:asciiTheme="minorHAnsi" w:hAnsiTheme="minorHAnsi"/>
          <w:lang w:val="pl-PL"/>
        </w:rPr>
        <w:t>oraz kwalifikacje w</w:t>
      </w:r>
      <w:r w:rsidR="00FC6051">
        <w:rPr>
          <w:rFonts w:asciiTheme="minorHAnsi" w:hAnsiTheme="minorHAnsi"/>
          <w:lang w:val="pl-PL"/>
        </w:rPr>
        <w:t xml:space="preserve"> </w:t>
      </w:r>
      <w:r w:rsidR="00EB2496">
        <w:rPr>
          <w:rFonts w:asciiTheme="minorHAnsi" w:hAnsiTheme="minorHAnsi"/>
          <w:lang w:val="pl-PL"/>
        </w:rPr>
        <w:t xml:space="preserve">min. jednym </w:t>
      </w:r>
      <w:r w:rsidR="00B036F6">
        <w:rPr>
          <w:rFonts w:asciiTheme="minorHAnsi" w:hAnsiTheme="minorHAnsi"/>
          <w:lang w:val="pl-PL"/>
        </w:rPr>
        <w:t xml:space="preserve">                       </w:t>
      </w:r>
      <w:r w:rsidR="00657F97">
        <w:rPr>
          <w:rFonts w:asciiTheme="minorHAnsi" w:hAnsiTheme="minorHAnsi"/>
          <w:lang w:val="pl-PL"/>
        </w:rPr>
        <w:t>z zawodów  wchodzących</w:t>
      </w:r>
      <w:r w:rsidR="00EB2496">
        <w:rPr>
          <w:rFonts w:asciiTheme="minorHAnsi" w:hAnsiTheme="minorHAnsi"/>
          <w:lang w:val="pl-PL"/>
        </w:rPr>
        <w:t xml:space="preserve"> w skład</w:t>
      </w:r>
      <w:r w:rsidR="00D963C2">
        <w:rPr>
          <w:rFonts w:asciiTheme="minorHAnsi" w:hAnsiTheme="minorHAnsi"/>
          <w:lang w:val="pl-PL"/>
        </w:rPr>
        <w:t xml:space="preserve"> </w:t>
      </w:r>
      <w:r w:rsidR="00EB2496">
        <w:rPr>
          <w:rFonts w:asciiTheme="minorHAnsi" w:hAnsiTheme="minorHAnsi"/>
          <w:lang w:val="pl-PL"/>
        </w:rPr>
        <w:t xml:space="preserve">danej </w:t>
      </w:r>
      <w:r w:rsidR="00D963C2">
        <w:rPr>
          <w:rFonts w:asciiTheme="minorHAnsi" w:hAnsiTheme="minorHAnsi"/>
          <w:lang w:val="pl-PL"/>
        </w:rPr>
        <w:t xml:space="preserve">grupy zawodów </w:t>
      </w:r>
      <w:r w:rsidR="00EB2496">
        <w:rPr>
          <w:rFonts w:asciiTheme="minorHAnsi" w:hAnsiTheme="minorHAnsi"/>
          <w:lang w:val="pl-PL"/>
        </w:rPr>
        <w:t xml:space="preserve">określonej w </w:t>
      </w:r>
      <w:proofErr w:type="spellStart"/>
      <w:r w:rsidR="00D963C2">
        <w:rPr>
          <w:rFonts w:asciiTheme="minorHAnsi" w:hAnsiTheme="minorHAnsi"/>
          <w:lang w:val="pl-PL"/>
        </w:rPr>
        <w:t>rozp</w:t>
      </w:r>
      <w:proofErr w:type="spellEnd"/>
      <w:r w:rsidR="00D963C2">
        <w:rPr>
          <w:rFonts w:asciiTheme="minorHAnsi" w:hAnsiTheme="minorHAnsi"/>
          <w:lang w:val="pl-PL"/>
        </w:rPr>
        <w:t xml:space="preserve">. Min. Pracy </w:t>
      </w:r>
      <w:r w:rsidR="00B036F6">
        <w:rPr>
          <w:rFonts w:asciiTheme="minorHAnsi" w:hAnsiTheme="minorHAnsi"/>
          <w:lang w:val="pl-PL"/>
        </w:rPr>
        <w:t xml:space="preserve">                        </w:t>
      </w:r>
      <w:r w:rsidR="00D963C2">
        <w:rPr>
          <w:rFonts w:asciiTheme="minorHAnsi" w:hAnsiTheme="minorHAnsi"/>
          <w:lang w:val="pl-PL"/>
        </w:rPr>
        <w:t xml:space="preserve">i Polityki Społecznej z dnia 07.08.2014 r. </w:t>
      </w:r>
      <w:r w:rsidR="00D963C2" w:rsidRPr="00D963C2">
        <w:rPr>
          <w:rFonts w:asciiTheme="minorHAnsi" w:hAnsiTheme="minorHAnsi"/>
          <w:i/>
          <w:lang w:val="pl-PL"/>
        </w:rPr>
        <w:t>w sprawie klasyfikacji zawodów i specjalności na potrzeby rynku pracy oraz zakresu jej stosowania</w:t>
      </w:r>
      <w:r w:rsidR="00D963C2">
        <w:rPr>
          <w:rFonts w:asciiTheme="minorHAnsi" w:hAnsiTheme="minorHAnsi"/>
          <w:lang w:val="pl-PL"/>
        </w:rPr>
        <w:t xml:space="preserve"> (Dz.U. z 2014 r. poz. 1145) :</w:t>
      </w:r>
    </w:p>
    <w:p w:rsidR="00657F97" w:rsidRPr="00EB2496" w:rsidRDefault="00657F97" w:rsidP="00657F97">
      <w:pPr>
        <w:pStyle w:val="Akapitzlist"/>
        <w:jc w:val="both"/>
        <w:rPr>
          <w:rFonts w:ascii="Calibri" w:hAnsi="Calibri"/>
          <w:lang w:val="pl-PL"/>
        </w:rPr>
      </w:pPr>
    </w:p>
    <w:tbl>
      <w:tblPr>
        <w:tblW w:w="0" w:type="auto"/>
        <w:tblCellSpacing w:w="0" w:type="dxa"/>
        <w:tblInd w:w="70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7300"/>
      </w:tblGrid>
      <w:tr w:rsidR="00EB2496" w:rsidRPr="008601DE" w:rsidTr="00657F97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96" w:rsidRPr="00EB2496" w:rsidRDefault="00EB2496" w:rsidP="00EB2496">
            <w:pPr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</w:pPr>
            <w:r w:rsidRPr="00EB2496"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  <w:t>721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96" w:rsidRPr="00EB2496" w:rsidRDefault="00EB2496" w:rsidP="00EB2496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EB2496">
              <w:rPr>
                <w:rFonts w:ascii="Times New Roman" w:hAnsi="Times New Roman"/>
                <w:sz w:val="20"/>
                <w:szCs w:val="20"/>
                <w:lang w:val="pl-PL" w:eastAsia="pl-PL"/>
              </w:rPr>
              <w:t>Formierze odlewniczy, spawacze, blacharze, monterzy konstrukcji metalowych i pokrewni</w:t>
            </w:r>
          </w:p>
        </w:tc>
      </w:tr>
      <w:tr w:rsidR="00EB2496" w:rsidRPr="00EB2496" w:rsidTr="00657F97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96" w:rsidRPr="00EB2496" w:rsidRDefault="00EB2496" w:rsidP="000C2525">
            <w:pPr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</w:pPr>
            <w:r w:rsidRPr="00EB2496"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  <w:t>722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496" w:rsidRPr="00EB2496" w:rsidRDefault="00EB2496" w:rsidP="000C2525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EB2496">
              <w:rPr>
                <w:rFonts w:ascii="Times New Roman" w:hAnsi="Times New Roman"/>
                <w:sz w:val="20"/>
                <w:szCs w:val="20"/>
                <w:lang w:val="pl-PL" w:eastAsia="pl-PL"/>
              </w:rPr>
              <w:t>Kowale, ślusarze i pokrewni</w:t>
            </w:r>
          </w:p>
        </w:tc>
      </w:tr>
      <w:tr w:rsidR="00657F97" w:rsidRPr="008601DE" w:rsidTr="00657F97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EB2496" w:rsidRDefault="00657F97" w:rsidP="000C2525">
            <w:pPr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</w:pPr>
            <w:r w:rsidRPr="00EB2496"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  <w:t>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EB2496" w:rsidRDefault="00657F97" w:rsidP="000C2525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EB2496">
              <w:rPr>
                <w:rFonts w:ascii="Times New Roman" w:hAnsi="Times New Roman"/>
                <w:sz w:val="20"/>
                <w:szCs w:val="20"/>
                <w:lang w:val="pl-PL" w:eastAsia="pl-PL"/>
              </w:rPr>
              <w:t>Robotnicy w przetwórstwie spożywczym i pokrewni</w:t>
            </w:r>
          </w:p>
        </w:tc>
      </w:tr>
      <w:tr w:rsidR="00657F97" w:rsidRPr="008601DE" w:rsidTr="00657F97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</w:pPr>
            <w:r w:rsidRPr="00657F97"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  <w:t>752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657F97">
              <w:rPr>
                <w:rFonts w:ascii="Times New Roman" w:hAnsi="Times New Roman"/>
                <w:sz w:val="20"/>
                <w:szCs w:val="20"/>
                <w:lang w:val="pl-PL" w:eastAsia="pl-PL"/>
              </w:rPr>
              <w:t>Robotnicy obróbki drewna, stolarze meblowi i pokrewni</w:t>
            </w:r>
          </w:p>
        </w:tc>
      </w:tr>
      <w:tr w:rsidR="00657F97" w:rsidRPr="00657F97" w:rsidTr="00657F97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</w:pPr>
            <w:r w:rsidRPr="00657F97"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  <w:t>512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657F97">
              <w:rPr>
                <w:rFonts w:ascii="Times New Roman" w:hAnsi="Times New Roman"/>
                <w:sz w:val="20"/>
                <w:szCs w:val="20"/>
                <w:lang w:val="pl-PL" w:eastAsia="pl-PL"/>
              </w:rPr>
              <w:t>Kucharze</w:t>
            </w:r>
          </w:p>
        </w:tc>
      </w:tr>
      <w:tr w:rsidR="00657F97" w:rsidRPr="00657F97" w:rsidTr="00657F97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</w:pPr>
            <w:r w:rsidRPr="00657F97"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  <w:t>7534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657F97">
              <w:rPr>
                <w:rFonts w:ascii="Times New Roman" w:hAnsi="Times New Roman"/>
                <w:sz w:val="20"/>
                <w:szCs w:val="20"/>
                <w:lang w:val="pl-PL" w:eastAsia="pl-PL"/>
              </w:rPr>
              <w:t>Tapicerzy i pokrewni</w:t>
            </w:r>
          </w:p>
        </w:tc>
      </w:tr>
      <w:tr w:rsidR="00657F97" w:rsidRPr="00657F97" w:rsidTr="00657F97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</w:pPr>
            <w:r w:rsidRPr="00657F97">
              <w:rPr>
                <w:rFonts w:ascii="Times New Roman" w:hAnsi="Times New Roman"/>
                <w:b/>
                <w:bCs/>
                <w:sz w:val="24"/>
                <w:lang w:val="pl-PL" w:eastAsia="pl-PL"/>
              </w:rPr>
              <w:t>5142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7F97" w:rsidRPr="00657F97" w:rsidRDefault="00657F97" w:rsidP="00657F97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657F97">
              <w:rPr>
                <w:rFonts w:ascii="Times New Roman" w:hAnsi="Times New Roman"/>
                <w:sz w:val="20"/>
                <w:szCs w:val="20"/>
                <w:lang w:val="pl-PL" w:eastAsia="pl-PL"/>
              </w:rPr>
              <w:t>Kosmetyczki i pokrewni</w:t>
            </w:r>
          </w:p>
        </w:tc>
      </w:tr>
    </w:tbl>
    <w:p w:rsidR="00D963C2" w:rsidRPr="00682F72" w:rsidRDefault="00D963C2" w:rsidP="00D963C2">
      <w:pPr>
        <w:pStyle w:val="Akapitzlist"/>
        <w:jc w:val="both"/>
        <w:rPr>
          <w:rFonts w:ascii="Calibri" w:hAnsi="Calibri"/>
          <w:lang w:val="pl-PL"/>
        </w:rPr>
      </w:pPr>
    </w:p>
    <w:p w:rsidR="00682F72" w:rsidRPr="00682F72" w:rsidRDefault="00682F72" w:rsidP="00682F72">
      <w:pPr>
        <w:numPr>
          <w:ilvl w:val="0"/>
          <w:numId w:val="21"/>
        </w:numPr>
        <w:tabs>
          <w:tab w:val="left" w:pos="709"/>
        </w:tabs>
        <w:ind w:left="709" w:hanging="709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>Nie są powiązani z Zamawiającym osobowo lub kapitałowo, czyli nie zaistnieje sytuacja wzajemnych powiązań między zamawiającym lub osobami upoważnionymi do zaciągania zobowiązań w imieniu zamawiającego lub osobami wykonującymi w imieniu zamawiającego czynności związane z przygotowaniem i przeprowadzeniem procedury wyboru wykonawcy a wykonawcą, polegającego w szczególności na:</w:t>
      </w:r>
    </w:p>
    <w:p w:rsidR="00682F72" w:rsidRPr="00682F72" w:rsidRDefault="00682F72" w:rsidP="00682F72">
      <w:pPr>
        <w:tabs>
          <w:tab w:val="num" w:pos="360"/>
          <w:tab w:val="left" w:pos="1080"/>
        </w:tabs>
        <w:ind w:left="709" w:hanging="709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ab/>
      </w:r>
      <w:r w:rsidRPr="00682F72">
        <w:rPr>
          <w:rFonts w:ascii="Calibri" w:hAnsi="Calibri"/>
          <w:lang w:val="pl-PL"/>
        </w:rPr>
        <w:tab/>
        <w:t>- uczestniczeniu w spółce jako wspólnik spółki cywilnej lub spółki osobowej;</w:t>
      </w:r>
    </w:p>
    <w:p w:rsidR="00682F72" w:rsidRPr="00682F72" w:rsidRDefault="00682F72" w:rsidP="00682F72">
      <w:pPr>
        <w:tabs>
          <w:tab w:val="num" w:pos="360"/>
          <w:tab w:val="left" w:pos="1080"/>
        </w:tabs>
        <w:ind w:left="709" w:hanging="709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ab/>
      </w:r>
      <w:r w:rsidRPr="00682F72">
        <w:rPr>
          <w:rFonts w:ascii="Calibri" w:hAnsi="Calibri"/>
          <w:lang w:val="pl-PL"/>
        </w:rPr>
        <w:tab/>
        <w:t>- posiadaniu co najmniej 10% udziałów lub akcji;</w:t>
      </w:r>
    </w:p>
    <w:p w:rsidR="00682F72" w:rsidRPr="00682F72" w:rsidRDefault="00682F72" w:rsidP="00682F72">
      <w:pPr>
        <w:tabs>
          <w:tab w:val="num" w:pos="360"/>
          <w:tab w:val="left" w:pos="1080"/>
        </w:tabs>
        <w:ind w:left="709" w:hanging="709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ab/>
      </w:r>
      <w:r w:rsidRPr="00682F72">
        <w:rPr>
          <w:rFonts w:ascii="Calibri" w:hAnsi="Calibri"/>
          <w:lang w:val="pl-PL"/>
        </w:rPr>
        <w:tab/>
        <w:t>- pełnieniu funkcji członka organu nadzorczego lub zarządzającego, prokurenta, pełnomocnika;</w:t>
      </w:r>
    </w:p>
    <w:p w:rsidR="00682F72" w:rsidRPr="00796ADA" w:rsidRDefault="00682F72" w:rsidP="00682F72">
      <w:pPr>
        <w:tabs>
          <w:tab w:val="num" w:pos="360"/>
          <w:tab w:val="left" w:pos="1080"/>
        </w:tabs>
        <w:ind w:left="709" w:hanging="709"/>
        <w:jc w:val="both"/>
        <w:rPr>
          <w:rFonts w:ascii="Calibri" w:hAnsi="Calibri"/>
          <w:szCs w:val="22"/>
          <w:lang w:val="pl-PL"/>
        </w:rPr>
      </w:pPr>
      <w:r w:rsidRPr="00682F72">
        <w:rPr>
          <w:rFonts w:ascii="Calibri" w:hAnsi="Calibri"/>
          <w:lang w:val="pl-PL"/>
        </w:rPr>
        <w:tab/>
      </w:r>
      <w:r w:rsidRPr="00682F72">
        <w:rPr>
          <w:rFonts w:ascii="Calibri" w:hAnsi="Calibri"/>
          <w:lang w:val="pl-PL"/>
        </w:rPr>
        <w:tab/>
        <w:t xml:space="preserve">- </w:t>
      </w:r>
      <w:r w:rsidRPr="00796ADA">
        <w:rPr>
          <w:rFonts w:ascii="Calibri" w:hAnsi="Calibri"/>
          <w:szCs w:val="22"/>
          <w:lang w:val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796ADA" w:rsidRPr="00796ADA" w:rsidRDefault="00796ADA" w:rsidP="00796ADA">
      <w:pPr>
        <w:ind w:left="705" w:hanging="705"/>
        <w:jc w:val="both"/>
        <w:rPr>
          <w:rFonts w:asciiTheme="minorHAnsi" w:eastAsia="Calibri" w:hAnsiTheme="minorHAnsi"/>
          <w:szCs w:val="22"/>
          <w:lang w:val="pl-PL"/>
        </w:rPr>
      </w:pPr>
      <w:r w:rsidRPr="00796ADA">
        <w:rPr>
          <w:rFonts w:ascii="Calibri" w:hAnsi="Calibri"/>
          <w:szCs w:val="22"/>
          <w:lang w:val="pl-PL"/>
        </w:rPr>
        <w:t>c)</w:t>
      </w:r>
      <w:r w:rsidRPr="00796ADA">
        <w:rPr>
          <w:rFonts w:ascii="Calibri" w:hAnsi="Calibri"/>
          <w:szCs w:val="22"/>
          <w:lang w:val="pl-PL"/>
        </w:rPr>
        <w:tab/>
      </w:r>
      <w:r w:rsidRPr="00796ADA">
        <w:rPr>
          <w:rFonts w:asciiTheme="minorHAnsi" w:eastAsia="Calibri" w:hAnsiTheme="minorHAnsi"/>
          <w:szCs w:val="22"/>
          <w:lang w:val="pl-PL"/>
        </w:rPr>
        <w:t>Zamawiający dopuszcza składanie ofert na część zamówienia (</w:t>
      </w:r>
      <w:r w:rsidR="002775C0">
        <w:rPr>
          <w:rFonts w:asciiTheme="minorHAnsi" w:eastAsia="Calibri" w:hAnsiTheme="minorHAnsi"/>
          <w:szCs w:val="22"/>
          <w:lang w:val="pl-PL"/>
        </w:rPr>
        <w:t>diagnoza dotycząca</w:t>
      </w:r>
      <w:r w:rsidRPr="00796ADA">
        <w:rPr>
          <w:rFonts w:asciiTheme="minorHAnsi" w:eastAsia="Calibri" w:hAnsiTheme="minorHAnsi"/>
          <w:szCs w:val="22"/>
          <w:lang w:val="pl-PL"/>
        </w:rPr>
        <w:t xml:space="preserve"> jednego lub kilku spośród 10 wymienionych w opisie zawodów).</w:t>
      </w:r>
    </w:p>
    <w:p w:rsidR="00796ADA" w:rsidRPr="00796ADA" w:rsidRDefault="00796ADA" w:rsidP="00796ADA">
      <w:pPr>
        <w:ind w:left="705" w:hanging="705"/>
        <w:jc w:val="both"/>
        <w:rPr>
          <w:rFonts w:asciiTheme="minorHAnsi" w:hAnsiTheme="minorHAnsi"/>
          <w:szCs w:val="22"/>
          <w:lang w:val="pl-PL"/>
        </w:rPr>
      </w:pPr>
      <w:r w:rsidRPr="00796ADA">
        <w:rPr>
          <w:rFonts w:asciiTheme="minorHAnsi" w:hAnsiTheme="minorHAnsi"/>
          <w:szCs w:val="22"/>
          <w:lang w:val="pl-PL"/>
        </w:rPr>
        <w:t>d</w:t>
      </w:r>
      <w:r w:rsidR="00682F72" w:rsidRPr="00796ADA">
        <w:rPr>
          <w:rFonts w:asciiTheme="minorHAnsi" w:hAnsiTheme="minorHAnsi"/>
          <w:szCs w:val="22"/>
          <w:lang w:val="pl-PL"/>
        </w:rPr>
        <w:t xml:space="preserve">) </w:t>
      </w:r>
      <w:r w:rsidR="00682F72" w:rsidRPr="00796ADA">
        <w:rPr>
          <w:rFonts w:asciiTheme="minorHAnsi" w:hAnsiTheme="minorHAnsi"/>
          <w:szCs w:val="22"/>
          <w:lang w:val="pl-PL"/>
        </w:rPr>
        <w:tab/>
      </w:r>
      <w:r w:rsidRPr="00796ADA">
        <w:rPr>
          <w:rFonts w:asciiTheme="minorHAnsi" w:hAnsiTheme="minorHAnsi"/>
          <w:szCs w:val="22"/>
          <w:lang w:val="pl-PL"/>
        </w:rPr>
        <w:t>W przypadku złożenia oferty przez Wykonawcę niebędącego osobą fizyczną, który oferuje realizację zamówienia przez zatrudnionych przez siebie instruktorów konieczne jest dołączenie do oferty:</w:t>
      </w:r>
    </w:p>
    <w:p w:rsidR="00796ADA" w:rsidRPr="00796ADA" w:rsidRDefault="00796ADA" w:rsidP="00796ADA">
      <w:pPr>
        <w:ind w:left="705"/>
        <w:jc w:val="both"/>
        <w:rPr>
          <w:rFonts w:asciiTheme="minorHAnsi" w:eastAsia="Calibri" w:hAnsiTheme="minorHAnsi"/>
          <w:szCs w:val="22"/>
          <w:lang w:val="pl-PL"/>
        </w:rPr>
      </w:pPr>
      <w:r w:rsidRPr="00796ADA">
        <w:rPr>
          <w:rFonts w:asciiTheme="minorHAnsi" w:hAnsiTheme="minorHAnsi"/>
          <w:szCs w:val="22"/>
          <w:lang w:val="pl-PL"/>
        </w:rPr>
        <w:t>•  wykazu instruktorów wraz z nazwą zawodów, w których mieliby prowadzić kursy,</w:t>
      </w:r>
      <w:r w:rsidRPr="00796ADA">
        <w:rPr>
          <w:rFonts w:asciiTheme="minorHAnsi" w:hAnsiTheme="minorHAnsi"/>
          <w:szCs w:val="22"/>
          <w:lang w:val="pl-PL"/>
        </w:rPr>
        <w:br/>
        <w:t>•     dokumentów potwierdzających wymagane kwalifikacje wskazanych instruktorów.</w:t>
      </w:r>
    </w:p>
    <w:p w:rsidR="00682F72" w:rsidRPr="00796ADA" w:rsidRDefault="00796ADA" w:rsidP="00682F72">
      <w:pPr>
        <w:jc w:val="both"/>
        <w:rPr>
          <w:rFonts w:asciiTheme="minorHAnsi" w:hAnsiTheme="minorHAnsi"/>
          <w:szCs w:val="22"/>
          <w:lang w:val="pl-PL"/>
        </w:rPr>
      </w:pPr>
      <w:r w:rsidRPr="00796ADA">
        <w:rPr>
          <w:rFonts w:asciiTheme="minorHAnsi" w:hAnsiTheme="minorHAnsi"/>
          <w:szCs w:val="22"/>
          <w:lang w:val="pl-PL"/>
        </w:rPr>
        <w:t>e</w:t>
      </w:r>
      <w:r w:rsidR="00682F72" w:rsidRPr="00796ADA">
        <w:rPr>
          <w:rFonts w:asciiTheme="minorHAnsi" w:hAnsiTheme="minorHAnsi"/>
          <w:szCs w:val="22"/>
          <w:lang w:val="pl-PL"/>
        </w:rPr>
        <w:t>)</w:t>
      </w:r>
      <w:r w:rsidR="00682F72" w:rsidRPr="00796ADA">
        <w:rPr>
          <w:rFonts w:asciiTheme="minorHAnsi" w:hAnsiTheme="minorHAnsi"/>
          <w:szCs w:val="22"/>
          <w:lang w:val="pl-PL"/>
        </w:rPr>
        <w:tab/>
        <w:t>Znajdują się w sytuacji ekonomicznej i finansowej zapewniającej wykonanie zamówienia</w:t>
      </w:r>
    </w:p>
    <w:p w:rsidR="00682F72" w:rsidRDefault="00D468EF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ab/>
      </w:r>
      <w:r w:rsidR="00682F72" w:rsidRPr="00682F72">
        <w:rPr>
          <w:rFonts w:ascii="Calibri" w:hAnsi="Calibri"/>
          <w:lang w:val="pl-PL"/>
        </w:rPr>
        <w:t xml:space="preserve">Wykonawca składając ofertę, oświadcza o spełnieniu kryteriów wymienionych w ustępach od </w:t>
      </w:r>
      <w:r>
        <w:rPr>
          <w:rFonts w:ascii="Calibri" w:hAnsi="Calibri"/>
          <w:lang w:val="pl-PL"/>
        </w:rPr>
        <w:t>`</w:t>
      </w:r>
      <w:r>
        <w:rPr>
          <w:rFonts w:ascii="Calibri" w:hAnsi="Calibri"/>
          <w:lang w:val="pl-PL"/>
        </w:rPr>
        <w:tab/>
      </w:r>
      <w:r w:rsidR="00682F72" w:rsidRPr="00682F72">
        <w:rPr>
          <w:rFonts w:ascii="Calibri" w:hAnsi="Calibri"/>
          <w:lang w:val="pl-PL"/>
        </w:rPr>
        <w:t xml:space="preserve">a) do d). </w:t>
      </w:r>
      <w:r w:rsidR="00682F72" w:rsidRPr="005E755D">
        <w:rPr>
          <w:rFonts w:ascii="Calibri" w:hAnsi="Calibri"/>
          <w:lang w:val="pl-PL"/>
        </w:rPr>
        <w:t xml:space="preserve">Oświadczenie stanowi </w:t>
      </w:r>
      <w:r w:rsidR="00682F72" w:rsidRPr="005E755D">
        <w:rPr>
          <w:rFonts w:ascii="Calibri" w:hAnsi="Calibri"/>
          <w:b/>
          <w:lang w:val="pl-PL"/>
        </w:rPr>
        <w:t>Załącznik Nr 1</w:t>
      </w:r>
      <w:r w:rsidR="00682F72" w:rsidRPr="005E755D">
        <w:rPr>
          <w:rFonts w:ascii="Calibri" w:hAnsi="Calibri"/>
          <w:lang w:val="pl-PL"/>
        </w:rPr>
        <w:t xml:space="preserve"> .</w:t>
      </w:r>
    </w:p>
    <w:p w:rsidR="005E755D" w:rsidRDefault="005E755D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</w:p>
    <w:p w:rsidR="00657F97" w:rsidRDefault="00657F97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</w:p>
    <w:p w:rsidR="00657F97" w:rsidRDefault="00657F97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</w:p>
    <w:p w:rsidR="00657F97" w:rsidRDefault="00657F97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</w:p>
    <w:p w:rsidR="00657F97" w:rsidRDefault="00657F97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</w:p>
    <w:p w:rsidR="00657F97" w:rsidRDefault="00657F97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</w:p>
    <w:p w:rsidR="00657F97" w:rsidRPr="005E755D" w:rsidRDefault="00657F97" w:rsidP="00682F72">
      <w:pPr>
        <w:tabs>
          <w:tab w:val="left" w:pos="0"/>
        </w:tabs>
        <w:jc w:val="both"/>
        <w:rPr>
          <w:rFonts w:ascii="Calibri" w:hAnsi="Calibri"/>
          <w:lang w:val="pl-PL"/>
        </w:rPr>
      </w:pPr>
    </w:p>
    <w:p w:rsidR="00682F72" w:rsidRDefault="00682F72" w:rsidP="005E755D">
      <w:pPr>
        <w:pStyle w:val="Akapitzlist"/>
        <w:numPr>
          <w:ilvl w:val="0"/>
          <w:numId w:val="24"/>
        </w:numPr>
        <w:tabs>
          <w:tab w:val="left" w:pos="709"/>
        </w:tabs>
        <w:jc w:val="both"/>
        <w:rPr>
          <w:rFonts w:ascii="Calibri" w:hAnsi="Calibri"/>
          <w:b/>
          <w:lang w:val="pl-PL"/>
        </w:rPr>
      </w:pPr>
      <w:r w:rsidRPr="005E755D">
        <w:rPr>
          <w:rFonts w:ascii="Calibri" w:hAnsi="Calibri"/>
          <w:lang w:val="pl-PL"/>
        </w:rPr>
        <w:t xml:space="preserve"> </w:t>
      </w:r>
      <w:r w:rsidRPr="005E755D">
        <w:rPr>
          <w:rFonts w:ascii="Calibri" w:hAnsi="Calibri"/>
          <w:b/>
          <w:lang w:val="pl-PL"/>
        </w:rPr>
        <w:t>Wymagania dotyczące oferty</w:t>
      </w:r>
    </w:p>
    <w:p w:rsidR="005E755D" w:rsidRPr="005E755D" w:rsidRDefault="005E755D" w:rsidP="005E755D">
      <w:pPr>
        <w:pStyle w:val="Akapitzlist"/>
        <w:tabs>
          <w:tab w:val="left" w:pos="709"/>
        </w:tabs>
        <w:ind w:left="1080"/>
        <w:jc w:val="both"/>
        <w:rPr>
          <w:rFonts w:ascii="Calibri" w:hAnsi="Calibri"/>
          <w:b/>
          <w:lang w:val="pl-PL"/>
        </w:rPr>
      </w:pPr>
    </w:p>
    <w:p w:rsidR="00682F72" w:rsidRPr="00682F72" w:rsidRDefault="00682F72" w:rsidP="00682F72">
      <w:pPr>
        <w:jc w:val="both"/>
        <w:rPr>
          <w:rFonts w:ascii="Calibri" w:hAnsi="Calibri"/>
          <w:color w:val="FF0000"/>
          <w:lang w:val="pl-PL"/>
        </w:rPr>
      </w:pPr>
      <w:r w:rsidRPr="00682F72">
        <w:rPr>
          <w:rFonts w:ascii="Calibri" w:hAnsi="Calibri"/>
          <w:lang w:val="pl-PL"/>
        </w:rPr>
        <w:t xml:space="preserve">Oferta winna zawierać kwotę brutto wynagrodzenia </w:t>
      </w:r>
      <w:r w:rsidR="00C76E0E">
        <w:rPr>
          <w:rFonts w:ascii="Calibri" w:hAnsi="Calibri"/>
          <w:lang w:val="pl-PL"/>
        </w:rPr>
        <w:t xml:space="preserve">za 1 h </w:t>
      </w:r>
      <w:r w:rsidR="00796ADA">
        <w:rPr>
          <w:rFonts w:ascii="Calibri" w:hAnsi="Calibri"/>
          <w:lang w:val="pl-PL"/>
        </w:rPr>
        <w:t xml:space="preserve">przeprowadzonej </w:t>
      </w:r>
      <w:r w:rsidR="00C76E0E">
        <w:rPr>
          <w:rFonts w:ascii="Calibri" w:hAnsi="Calibri"/>
          <w:lang w:val="pl-PL"/>
        </w:rPr>
        <w:t>diagnozy</w:t>
      </w:r>
      <w:r w:rsidRPr="00682F72">
        <w:rPr>
          <w:rFonts w:ascii="Calibri" w:hAnsi="Calibri"/>
          <w:lang w:val="pl-PL"/>
        </w:rPr>
        <w:t xml:space="preserve"> </w:t>
      </w:r>
      <w:r w:rsidR="00C76E0E">
        <w:rPr>
          <w:rFonts w:ascii="Calibri" w:hAnsi="Calibri"/>
          <w:lang w:val="pl-PL"/>
        </w:rPr>
        <w:t>w</w:t>
      </w:r>
      <w:r w:rsidRPr="00682F72">
        <w:rPr>
          <w:rFonts w:ascii="Calibri" w:hAnsi="Calibri"/>
          <w:lang w:val="pl-PL"/>
        </w:rPr>
        <w:t xml:space="preserve"> okres</w:t>
      </w:r>
      <w:r w:rsidR="00C76E0E">
        <w:rPr>
          <w:rFonts w:ascii="Calibri" w:hAnsi="Calibri"/>
          <w:lang w:val="pl-PL"/>
        </w:rPr>
        <w:t>ie</w:t>
      </w:r>
      <w:r w:rsidRPr="00682F72">
        <w:rPr>
          <w:rFonts w:ascii="Calibri" w:hAnsi="Calibri"/>
          <w:lang w:val="pl-PL"/>
        </w:rPr>
        <w:t xml:space="preserve"> realizacji zamówienia tj. w okresie od </w:t>
      </w:r>
      <w:r w:rsidR="004E2F14">
        <w:rPr>
          <w:rFonts w:ascii="Calibri" w:hAnsi="Calibri"/>
          <w:color w:val="FF0000"/>
          <w:lang w:val="pl-PL"/>
        </w:rPr>
        <w:t>01.02</w:t>
      </w:r>
      <w:r w:rsidRPr="00657F97">
        <w:rPr>
          <w:rFonts w:ascii="Calibri" w:hAnsi="Calibri"/>
          <w:color w:val="FF0000"/>
          <w:lang w:val="pl-PL"/>
        </w:rPr>
        <w:t xml:space="preserve">.2019 </w:t>
      </w:r>
      <w:r w:rsidRPr="00682F72">
        <w:rPr>
          <w:rFonts w:ascii="Calibri" w:hAnsi="Calibri"/>
          <w:lang w:val="pl-PL"/>
        </w:rPr>
        <w:t>r. do 30.09.2020 r</w:t>
      </w:r>
      <w:r w:rsidRPr="00682F72">
        <w:rPr>
          <w:rFonts w:ascii="Calibri" w:hAnsi="Calibri"/>
          <w:color w:val="FF0000"/>
          <w:lang w:val="pl-PL"/>
        </w:rPr>
        <w:t xml:space="preserve">. </w:t>
      </w:r>
    </w:p>
    <w:p w:rsidR="00682F72" w:rsidRDefault="00682F72" w:rsidP="00682F7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D4048">
        <w:rPr>
          <w:rFonts w:asciiTheme="minorHAnsi" w:hAnsiTheme="minorHAnsi"/>
          <w:sz w:val="22"/>
          <w:szCs w:val="22"/>
        </w:rPr>
        <w:t xml:space="preserve">Cena powinna być podana w złotych wraz ze wszystkimi należnymi podatkami i obciążeniami. </w:t>
      </w:r>
    </w:p>
    <w:p w:rsidR="00682F72" w:rsidRPr="001D4048" w:rsidRDefault="00682F72" w:rsidP="00682F72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Wykonawca przedstawi swoją ofertę ceny za usługę na formularzu stanowiącym </w:t>
      </w:r>
      <w:r w:rsidRPr="00D43703">
        <w:rPr>
          <w:rFonts w:asciiTheme="minorHAnsi" w:hAnsiTheme="minorHAnsi"/>
          <w:b/>
          <w:sz w:val="22"/>
          <w:szCs w:val="22"/>
        </w:rPr>
        <w:t>Załącznik Nr 2</w:t>
      </w:r>
      <w:r>
        <w:rPr>
          <w:rFonts w:asciiTheme="minorHAnsi" w:hAnsiTheme="minorHAnsi"/>
          <w:sz w:val="22"/>
          <w:szCs w:val="22"/>
        </w:rPr>
        <w:t xml:space="preserve"> (Formularz oferty).</w:t>
      </w:r>
    </w:p>
    <w:p w:rsidR="00682F72" w:rsidRPr="00682F72" w:rsidRDefault="00682F72" w:rsidP="00682F72">
      <w:pPr>
        <w:jc w:val="both"/>
        <w:rPr>
          <w:rFonts w:ascii="Calibri" w:hAnsi="Calibri"/>
          <w:b/>
          <w:lang w:val="pl-PL"/>
        </w:rPr>
      </w:pPr>
    </w:p>
    <w:p w:rsidR="00682F72" w:rsidRPr="00D468EF" w:rsidRDefault="00682F72" w:rsidP="00682F72">
      <w:pPr>
        <w:pStyle w:val="Akapitzlist"/>
        <w:numPr>
          <w:ilvl w:val="0"/>
          <w:numId w:val="24"/>
        </w:numPr>
        <w:spacing w:line="240" w:lineRule="atLeast"/>
        <w:rPr>
          <w:rFonts w:ascii="Calibri" w:hAnsi="Calibri"/>
          <w:b/>
        </w:rPr>
      </w:pPr>
      <w:proofErr w:type="spellStart"/>
      <w:r w:rsidRPr="00CE62EF">
        <w:rPr>
          <w:rFonts w:ascii="Calibri" w:hAnsi="Calibri"/>
          <w:b/>
          <w:bCs/>
        </w:rPr>
        <w:t>Kryteria</w:t>
      </w:r>
      <w:proofErr w:type="spellEnd"/>
      <w:r w:rsidRPr="00CE62EF">
        <w:rPr>
          <w:rFonts w:ascii="Calibri" w:hAnsi="Calibri"/>
          <w:b/>
          <w:bCs/>
        </w:rPr>
        <w:t xml:space="preserve"> </w:t>
      </w:r>
      <w:proofErr w:type="spellStart"/>
      <w:r w:rsidRPr="00CE62EF">
        <w:rPr>
          <w:rFonts w:ascii="Calibri" w:hAnsi="Calibri"/>
          <w:b/>
          <w:bCs/>
        </w:rPr>
        <w:t>oceny</w:t>
      </w:r>
      <w:proofErr w:type="spellEnd"/>
      <w:r w:rsidRPr="00CE62EF">
        <w:rPr>
          <w:rFonts w:ascii="Calibri" w:hAnsi="Calibri"/>
          <w:b/>
          <w:bCs/>
        </w:rPr>
        <w:t xml:space="preserve"> </w:t>
      </w:r>
      <w:proofErr w:type="spellStart"/>
      <w:r w:rsidRPr="00CE62EF">
        <w:rPr>
          <w:rFonts w:ascii="Calibri" w:hAnsi="Calibri"/>
          <w:b/>
          <w:bCs/>
        </w:rPr>
        <w:t>ofert</w:t>
      </w:r>
      <w:proofErr w:type="spellEnd"/>
    </w:p>
    <w:p w:rsidR="00D468EF" w:rsidRPr="00CE62EF" w:rsidRDefault="00D468EF" w:rsidP="00D468EF">
      <w:pPr>
        <w:pStyle w:val="Akapitzlist"/>
        <w:spacing w:line="240" w:lineRule="atLeast"/>
        <w:ind w:left="1080"/>
        <w:rPr>
          <w:rFonts w:ascii="Calibri" w:hAnsi="Calibri"/>
          <w:b/>
        </w:rPr>
      </w:pPr>
    </w:p>
    <w:p w:rsidR="00682F72" w:rsidRPr="00682F72" w:rsidRDefault="00682F72" w:rsidP="00682F72">
      <w:pPr>
        <w:ind w:hanging="1"/>
        <w:jc w:val="both"/>
        <w:rPr>
          <w:rFonts w:ascii="Calibri" w:hAnsi="Calibri"/>
          <w:bCs/>
          <w:lang w:val="pl-PL"/>
        </w:rPr>
      </w:pPr>
      <w:r w:rsidRPr="00682F72">
        <w:rPr>
          <w:rFonts w:ascii="Calibri" w:hAnsi="Calibri"/>
          <w:bCs/>
          <w:lang w:val="pl-PL"/>
        </w:rPr>
        <w:t xml:space="preserve">Zamawiający dokona oceny i porównania ofert oraz wyboru oferty najkorzystniejszej w oparciu                      o następujące kryteria: </w:t>
      </w:r>
    </w:p>
    <w:p w:rsidR="00682F72" w:rsidRPr="00682F72" w:rsidRDefault="00682F72" w:rsidP="00682F72">
      <w:pPr>
        <w:numPr>
          <w:ilvl w:val="0"/>
          <w:numId w:val="22"/>
        </w:numPr>
        <w:tabs>
          <w:tab w:val="left" w:pos="720"/>
          <w:tab w:val="left" w:pos="1080"/>
        </w:tabs>
        <w:ind w:left="709" w:hanging="709"/>
        <w:jc w:val="both"/>
        <w:rPr>
          <w:rFonts w:ascii="Calibri" w:hAnsi="Calibri"/>
          <w:bCs/>
          <w:lang w:val="pl-PL"/>
        </w:rPr>
      </w:pPr>
      <w:r w:rsidRPr="00682F72">
        <w:rPr>
          <w:rFonts w:ascii="Calibri" w:hAnsi="Calibri"/>
          <w:bCs/>
          <w:lang w:val="pl-PL"/>
        </w:rPr>
        <w:t>Cena – 50% - oferent/wykonawca, który poda najniższą cenę otrzyma 50 pkt. Natomiast pozostałe oferty proporcjonalnie na podstawie wzoru: cena najniższej oferty / cena badanej oferty x 50.</w:t>
      </w:r>
    </w:p>
    <w:p w:rsidR="00682F72" w:rsidRPr="00682F72" w:rsidRDefault="00682F72" w:rsidP="00682F72">
      <w:pPr>
        <w:numPr>
          <w:ilvl w:val="0"/>
          <w:numId w:val="22"/>
        </w:numPr>
        <w:tabs>
          <w:tab w:val="left" w:pos="720"/>
          <w:tab w:val="left" w:pos="1080"/>
        </w:tabs>
        <w:ind w:left="709" w:hanging="709"/>
        <w:jc w:val="both"/>
        <w:rPr>
          <w:rFonts w:ascii="Calibri" w:hAnsi="Calibri"/>
          <w:bCs/>
          <w:lang w:val="pl-PL"/>
        </w:rPr>
      </w:pPr>
      <w:r w:rsidRPr="00682F72">
        <w:rPr>
          <w:rFonts w:ascii="Calibri" w:hAnsi="Calibri"/>
          <w:bCs/>
          <w:lang w:val="pl-PL"/>
        </w:rPr>
        <w:t xml:space="preserve">Dyspozycyjność – 50 % - gotowość do realizacji zamówienia po otrzymaniu od Zamawiającego informacji o terminie, miejscu oraz liczbie uczestników </w:t>
      </w:r>
      <w:r w:rsidR="007761AA">
        <w:rPr>
          <w:rFonts w:ascii="Calibri" w:hAnsi="Calibri"/>
          <w:bCs/>
          <w:lang w:val="pl-PL"/>
        </w:rPr>
        <w:t>diagnozy</w:t>
      </w:r>
      <w:r w:rsidRPr="00682F72">
        <w:rPr>
          <w:rFonts w:ascii="Calibri" w:hAnsi="Calibri"/>
          <w:bCs/>
          <w:lang w:val="pl-PL"/>
        </w:rPr>
        <w:t xml:space="preserve">. </w:t>
      </w:r>
    </w:p>
    <w:p w:rsidR="00682F72" w:rsidRPr="00682F72" w:rsidRDefault="00682F72" w:rsidP="00682F72">
      <w:pPr>
        <w:tabs>
          <w:tab w:val="left" w:pos="720"/>
          <w:tab w:val="left" w:pos="1080"/>
        </w:tabs>
        <w:ind w:left="709"/>
        <w:jc w:val="both"/>
        <w:rPr>
          <w:rFonts w:ascii="Calibri" w:hAnsi="Calibri"/>
          <w:bCs/>
          <w:lang w:val="pl-PL"/>
        </w:rPr>
      </w:pPr>
      <w:r w:rsidRPr="00682F72">
        <w:rPr>
          <w:rFonts w:ascii="Calibri" w:hAnsi="Calibri"/>
          <w:bCs/>
          <w:lang w:val="pl-PL"/>
        </w:rPr>
        <w:t xml:space="preserve">Oferent/wykonawca, który zapewni gotowość do realizacji </w:t>
      </w:r>
      <w:r w:rsidR="00BA755C">
        <w:rPr>
          <w:rFonts w:ascii="Calibri" w:hAnsi="Calibri"/>
          <w:bCs/>
          <w:lang w:val="pl-PL"/>
        </w:rPr>
        <w:t>diagnozy</w:t>
      </w:r>
      <w:r w:rsidRPr="00682F72">
        <w:rPr>
          <w:rFonts w:ascii="Calibri" w:hAnsi="Calibri"/>
          <w:bCs/>
          <w:lang w:val="pl-PL"/>
        </w:rPr>
        <w:t xml:space="preserve"> </w:t>
      </w:r>
      <w:r w:rsidR="002D5FC2">
        <w:rPr>
          <w:rFonts w:ascii="Calibri" w:hAnsi="Calibri"/>
          <w:bCs/>
          <w:lang w:val="pl-PL"/>
        </w:rPr>
        <w:t xml:space="preserve">począwszy od </w:t>
      </w:r>
      <w:r w:rsidR="008F2644">
        <w:rPr>
          <w:rFonts w:ascii="Calibri" w:hAnsi="Calibri"/>
          <w:bCs/>
          <w:lang w:val="pl-PL"/>
        </w:rPr>
        <w:t>pierwszego</w:t>
      </w:r>
      <w:r w:rsidRPr="00682F72">
        <w:rPr>
          <w:rFonts w:ascii="Calibri" w:hAnsi="Calibri"/>
          <w:bCs/>
          <w:lang w:val="pl-PL"/>
        </w:rPr>
        <w:t xml:space="preserve"> dnia roboczego po otrzymaniu stosownej informacji od Zamawiającego otrzyma 50 pkt.</w:t>
      </w:r>
    </w:p>
    <w:p w:rsidR="00682F72" w:rsidRPr="00682F72" w:rsidRDefault="00682F72" w:rsidP="00682F72">
      <w:pPr>
        <w:tabs>
          <w:tab w:val="left" w:pos="720"/>
          <w:tab w:val="left" w:pos="1080"/>
        </w:tabs>
        <w:ind w:left="709"/>
        <w:jc w:val="both"/>
        <w:rPr>
          <w:rFonts w:ascii="Calibri" w:hAnsi="Calibri"/>
          <w:bCs/>
          <w:lang w:val="pl-PL"/>
        </w:rPr>
      </w:pPr>
      <w:r w:rsidRPr="00682F72">
        <w:rPr>
          <w:rFonts w:ascii="Calibri" w:hAnsi="Calibri"/>
          <w:bCs/>
          <w:lang w:val="pl-PL"/>
        </w:rPr>
        <w:t xml:space="preserve">Oferent/wykonawca, który zapewni gotowość do realizacji </w:t>
      </w:r>
      <w:r w:rsidR="00BA755C">
        <w:rPr>
          <w:rFonts w:ascii="Calibri" w:hAnsi="Calibri"/>
          <w:bCs/>
          <w:lang w:val="pl-PL"/>
        </w:rPr>
        <w:t>diagnozy</w:t>
      </w:r>
      <w:r w:rsidRPr="00682F72">
        <w:rPr>
          <w:rFonts w:ascii="Calibri" w:hAnsi="Calibri"/>
          <w:bCs/>
          <w:lang w:val="pl-PL"/>
        </w:rPr>
        <w:t xml:space="preserve"> </w:t>
      </w:r>
      <w:r w:rsidR="002D5FC2">
        <w:rPr>
          <w:rFonts w:ascii="Calibri" w:hAnsi="Calibri"/>
          <w:bCs/>
          <w:lang w:val="pl-PL"/>
        </w:rPr>
        <w:t xml:space="preserve">począwszy od </w:t>
      </w:r>
      <w:r w:rsidRPr="00682F72">
        <w:rPr>
          <w:rFonts w:ascii="Calibri" w:hAnsi="Calibri"/>
          <w:bCs/>
          <w:lang w:val="pl-PL"/>
        </w:rPr>
        <w:t>drugiego dnia roboczego po otrzymaniu stosownej informacji od Zamawiającego otrzyma 25 pkt.</w:t>
      </w:r>
    </w:p>
    <w:p w:rsidR="00682F72" w:rsidRPr="00682F72" w:rsidRDefault="00682F72" w:rsidP="00682F72">
      <w:pPr>
        <w:tabs>
          <w:tab w:val="left" w:pos="720"/>
          <w:tab w:val="left" w:pos="1080"/>
        </w:tabs>
        <w:ind w:left="709"/>
        <w:jc w:val="both"/>
        <w:rPr>
          <w:rFonts w:ascii="Calibri" w:hAnsi="Calibri"/>
          <w:bCs/>
          <w:lang w:val="pl-PL"/>
        </w:rPr>
      </w:pPr>
      <w:r w:rsidRPr="00682F72">
        <w:rPr>
          <w:rFonts w:ascii="Calibri" w:hAnsi="Calibri"/>
          <w:bCs/>
          <w:lang w:val="pl-PL"/>
        </w:rPr>
        <w:t xml:space="preserve">Oferent/wykonawca, który zapewni gotowość do realizacji </w:t>
      </w:r>
      <w:r w:rsidR="00BA755C">
        <w:rPr>
          <w:rFonts w:ascii="Calibri" w:hAnsi="Calibri"/>
          <w:bCs/>
          <w:lang w:val="pl-PL"/>
        </w:rPr>
        <w:t>diagnozy</w:t>
      </w:r>
      <w:r w:rsidRPr="00682F72">
        <w:rPr>
          <w:rFonts w:ascii="Calibri" w:hAnsi="Calibri"/>
          <w:bCs/>
          <w:lang w:val="pl-PL"/>
        </w:rPr>
        <w:t xml:space="preserve"> </w:t>
      </w:r>
      <w:r w:rsidR="002D5FC2">
        <w:rPr>
          <w:rFonts w:ascii="Calibri" w:hAnsi="Calibri"/>
          <w:bCs/>
          <w:lang w:val="pl-PL"/>
        </w:rPr>
        <w:t xml:space="preserve">począwszy od </w:t>
      </w:r>
      <w:r w:rsidRPr="00682F72">
        <w:rPr>
          <w:rFonts w:ascii="Calibri" w:hAnsi="Calibri"/>
          <w:bCs/>
          <w:lang w:val="pl-PL"/>
        </w:rPr>
        <w:t xml:space="preserve">trzeciego dnia roboczego </w:t>
      </w:r>
      <w:r w:rsidR="002D5FC2">
        <w:rPr>
          <w:rFonts w:ascii="Calibri" w:hAnsi="Calibri"/>
          <w:bCs/>
          <w:lang w:val="pl-PL"/>
        </w:rPr>
        <w:t>lub</w:t>
      </w:r>
      <w:r w:rsidR="008F2644">
        <w:rPr>
          <w:rFonts w:ascii="Calibri" w:hAnsi="Calibri"/>
          <w:bCs/>
          <w:lang w:val="pl-PL"/>
        </w:rPr>
        <w:t xml:space="preserve"> </w:t>
      </w:r>
      <w:r w:rsidR="004572DF">
        <w:rPr>
          <w:rFonts w:ascii="Calibri" w:hAnsi="Calibri"/>
          <w:bCs/>
          <w:lang w:val="pl-PL"/>
        </w:rPr>
        <w:t>w dniach kolejnych</w:t>
      </w:r>
      <w:r w:rsidR="008F2644">
        <w:rPr>
          <w:rFonts w:ascii="Calibri" w:hAnsi="Calibri"/>
          <w:bCs/>
          <w:lang w:val="pl-PL"/>
        </w:rPr>
        <w:t xml:space="preserve"> </w:t>
      </w:r>
      <w:r w:rsidRPr="00682F72">
        <w:rPr>
          <w:rFonts w:ascii="Calibri" w:hAnsi="Calibri"/>
          <w:bCs/>
          <w:lang w:val="pl-PL"/>
        </w:rPr>
        <w:t>po otrzymaniu stosownej informacji od Zamawiającego otrzyma 5 pkt.</w:t>
      </w:r>
    </w:p>
    <w:p w:rsidR="00682F72" w:rsidRPr="00682F72" w:rsidRDefault="00682F72" w:rsidP="00682F72">
      <w:pPr>
        <w:numPr>
          <w:ilvl w:val="0"/>
          <w:numId w:val="22"/>
        </w:numPr>
        <w:tabs>
          <w:tab w:val="left" w:pos="720"/>
          <w:tab w:val="left" w:pos="1080"/>
        </w:tabs>
        <w:ind w:left="709" w:hanging="709"/>
        <w:jc w:val="both"/>
        <w:rPr>
          <w:rFonts w:ascii="Calibri" w:hAnsi="Calibri"/>
          <w:bCs/>
          <w:lang w:val="pl-PL"/>
        </w:rPr>
      </w:pPr>
      <w:r w:rsidRPr="00682F72">
        <w:rPr>
          <w:rFonts w:ascii="Calibri" w:hAnsi="Calibri"/>
          <w:bCs/>
          <w:lang w:val="pl-PL"/>
        </w:rPr>
        <w:t>Maksymalna możliwa do zdobycia liczba punktów wynosi: 100.</w:t>
      </w:r>
    </w:p>
    <w:p w:rsidR="00682F72" w:rsidRDefault="00682F72" w:rsidP="00682F72">
      <w:pPr>
        <w:pStyle w:val="Default"/>
        <w:rPr>
          <w:rFonts w:asciiTheme="minorHAnsi" w:hAnsiTheme="minorHAnsi"/>
          <w:sz w:val="22"/>
          <w:szCs w:val="22"/>
        </w:rPr>
      </w:pPr>
    </w:p>
    <w:p w:rsidR="00682F72" w:rsidRPr="001D4048" w:rsidRDefault="00682F72" w:rsidP="00682F72">
      <w:pPr>
        <w:pStyle w:val="Default"/>
        <w:rPr>
          <w:rFonts w:asciiTheme="minorHAnsi" w:hAnsiTheme="minorHAnsi"/>
          <w:sz w:val="22"/>
          <w:szCs w:val="22"/>
        </w:rPr>
      </w:pPr>
      <w:r w:rsidRPr="001D4048">
        <w:rPr>
          <w:rFonts w:asciiTheme="minorHAnsi" w:hAnsiTheme="minorHAnsi"/>
          <w:sz w:val="22"/>
          <w:szCs w:val="22"/>
        </w:rPr>
        <w:t xml:space="preserve">Wszystkie obliczenia będą dokonywane z dokładnością do dwóch miejsc po przecinku. </w:t>
      </w:r>
    </w:p>
    <w:p w:rsidR="00682F72" w:rsidRPr="00682F72" w:rsidRDefault="00682F72" w:rsidP="00682F72">
      <w:pPr>
        <w:spacing w:line="240" w:lineRule="atLeast"/>
        <w:jc w:val="both"/>
        <w:rPr>
          <w:rFonts w:ascii="Calibri" w:hAnsi="Calibri"/>
          <w:color w:val="FF0000"/>
          <w:lang w:val="pl-PL"/>
        </w:rPr>
      </w:pPr>
    </w:p>
    <w:p w:rsidR="00682F72" w:rsidRPr="00D468EF" w:rsidRDefault="00682F72" w:rsidP="00682F72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  <w:b/>
          <w:lang w:val="pl-PL"/>
        </w:rPr>
      </w:pPr>
      <w:r w:rsidRPr="00D468EF">
        <w:rPr>
          <w:rFonts w:asciiTheme="minorHAnsi" w:hAnsiTheme="minorHAnsi"/>
          <w:b/>
          <w:lang w:val="pl-PL"/>
        </w:rPr>
        <w:t>Sposób, miejsce i termin składania ofert</w:t>
      </w:r>
    </w:p>
    <w:p w:rsidR="00682F72" w:rsidRPr="00682F72" w:rsidRDefault="00682F72" w:rsidP="00682F72">
      <w:pPr>
        <w:jc w:val="both"/>
        <w:rPr>
          <w:rFonts w:ascii="Calibri" w:hAnsi="Calibri"/>
          <w:lang w:val="pl-PL"/>
        </w:rPr>
      </w:pPr>
    </w:p>
    <w:p w:rsidR="00682F72" w:rsidRPr="00B177BB" w:rsidRDefault="00682F72" w:rsidP="00682F72">
      <w:pPr>
        <w:pStyle w:val="Akapitzlist"/>
        <w:numPr>
          <w:ilvl w:val="0"/>
          <w:numId w:val="23"/>
        </w:numPr>
        <w:jc w:val="both"/>
        <w:rPr>
          <w:rFonts w:ascii="Calibri" w:hAnsi="Calibri"/>
          <w:lang w:val="pl-PL"/>
        </w:rPr>
      </w:pPr>
      <w:r w:rsidRPr="00D468EF">
        <w:rPr>
          <w:rFonts w:asciiTheme="minorHAnsi" w:hAnsiTheme="minorHAnsi"/>
          <w:lang w:val="pl-PL"/>
        </w:rPr>
        <w:t xml:space="preserve">Oferty można składać osobiście w Izbie </w:t>
      </w:r>
      <w:r w:rsidRPr="00682F72">
        <w:rPr>
          <w:rFonts w:ascii="Calibri" w:hAnsi="Calibri"/>
          <w:lang w:val="pl-PL"/>
        </w:rPr>
        <w:t xml:space="preserve">Rzemieślniczej Małej i Średniej Przedsiębiorczości </w:t>
      </w:r>
      <w:r w:rsidR="00D468EF">
        <w:rPr>
          <w:rFonts w:ascii="Calibri" w:hAnsi="Calibri"/>
          <w:lang w:val="pl-PL"/>
        </w:rPr>
        <w:t xml:space="preserve">               </w:t>
      </w:r>
      <w:r w:rsidRPr="00682F72">
        <w:rPr>
          <w:rFonts w:ascii="Calibri" w:hAnsi="Calibri"/>
          <w:lang w:val="pl-PL"/>
        </w:rPr>
        <w:t xml:space="preserve">w Szczecinie przy ul. Wojska Polskiego 78, 70-842 Szczecin (I piętro Sekretariat) lub drogą elektroniczną pod adresem: </w:t>
      </w:r>
      <w:hyperlink r:id="rId10" w:history="1">
        <w:r w:rsidRPr="00682F72">
          <w:rPr>
            <w:rStyle w:val="Hipercze"/>
            <w:rFonts w:ascii="Calibri" w:hAnsi="Calibri"/>
            <w:lang w:val="pl-PL"/>
          </w:rPr>
          <w:t>sekretariat@irszczecin.pl</w:t>
        </w:r>
      </w:hyperlink>
      <w:r w:rsidRPr="00682F72">
        <w:rPr>
          <w:rFonts w:ascii="Calibri" w:hAnsi="Calibri"/>
          <w:lang w:val="pl-PL"/>
        </w:rPr>
        <w:t xml:space="preserve"> do </w:t>
      </w:r>
      <w:r w:rsidRPr="00B177BB">
        <w:rPr>
          <w:rFonts w:ascii="Calibri" w:hAnsi="Calibri"/>
          <w:lang w:val="pl-PL"/>
        </w:rPr>
        <w:t xml:space="preserve">dnia </w:t>
      </w:r>
      <w:r w:rsidR="004E2F14" w:rsidRPr="00B177BB">
        <w:rPr>
          <w:rFonts w:ascii="Calibri" w:hAnsi="Calibri"/>
          <w:lang w:val="pl-PL"/>
        </w:rPr>
        <w:t>25</w:t>
      </w:r>
      <w:r w:rsidRPr="00B177BB">
        <w:rPr>
          <w:rFonts w:ascii="Calibri" w:hAnsi="Calibri"/>
          <w:lang w:val="pl-PL"/>
        </w:rPr>
        <w:t>.</w:t>
      </w:r>
      <w:r w:rsidR="004E2F14" w:rsidRPr="00B177BB">
        <w:rPr>
          <w:rFonts w:ascii="Calibri" w:hAnsi="Calibri"/>
          <w:lang w:val="pl-PL"/>
        </w:rPr>
        <w:t>01.2019</w:t>
      </w:r>
      <w:r w:rsidRPr="00B177BB">
        <w:rPr>
          <w:rFonts w:ascii="Calibri" w:hAnsi="Calibri"/>
          <w:lang w:val="pl-PL"/>
        </w:rPr>
        <w:t xml:space="preserve"> r.</w:t>
      </w:r>
    </w:p>
    <w:p w:rsidR="00682F72" w:rsidRPr="00682F72" w:rsidRDefault="00682F72" w:rsidP="00682F72">
      <w:pPr>
        <w:pStyle w:val="Akapitzlist"/>
        <w:numPr>
          <w:ilvl w:val="0"/>
          <w:numId w:val="23"/>
        </w:numPr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 xml:space="preserve">Osoba do kontaktów i wyjaśnień ze strony Zamawiającego: Pan Jacek Jankowski, </w:t>
      </w:r>
    </w:p>
    <w:p w:rsidR="00682F72" w:rsidRPr="00D43703" w:rsidRDefault="00682F72" w:rsidP="00682F72">
      <w:pPr>
        <w:ind w:left="720"/>
        <w:jc w:val="both"/>
        <w:rPr>
          <w:rFonts w:ascii="Calibri" w:hAnsi="Calibri"/>
        </w:rPr>
      </w:pPr>
      <w:r w:rsidRPr="00D43703">
        <w:rPr>
          <w:rFonts w:ascii="Calibri" w:hAnsi="Calibri"/>
        </w:rPr>
        <w:t>tel. 91 422 22 78</w:t>
      </w:r>
      <w:r w:rsidR="00657F97">
        <w:rPr>
          <w:rFonts w:ascii="Calibri" w:hAnsi="Calibri"/>
        </w:rPr>
        <w:t xml:space="preserve"> </w:t>
      </w:r>
      <w:proofErr w:type="spellStart"/>
      <w:r w:rsidR="00657F97">
        <w:rPr>
          <w:rFonts w:ascii="Calibri" w:hAnsi="Calibri"/>
        </w:rPr>
        <w:t>lub</w:t>
      </w:r>
      <w:proofErr w:type="spellEnd"/>
      <w:r w:rsidR="00657F97">
        <w:rPr>
          <w:rFonts w:ascii="Calibri" w:hAnsi="Calibri"/>
        </w:rPr>
        <w:t xml:space="preserve"> tel. 91 422 34 85.</w:t>
      </w:r>
    </w:p>
    <w:p w:rsidR="00682F72" w:rsidRPr="00682F72" w:rsidRDefault="00682F72" w:rsidP="00682F72">
      <w:pPr>
        <w:pStyle w:val="Akapitzlist"/>
        <w:numPr>
          <w:ilvl w:val="0"/>
          <w:numId w:val="23"/>
        </w:numPr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>Realizacja zamówienia po wybraniu przez Zamawiającego najkorzystniejszej cenowo oferty.</w:t>
      </w:r>
    </w:p>
    <w:p w:rsidR="00682F72" w:rsidRPr="00682F72" w:rsidRDefault="00682F72" w:rsidP="00682F72">
      <w:pPr>
        <w:ind w:left="720"/>
        <w:jc w:val="both"/>
        <w:rPr>
          <w:rFonts w:ascii="Calibri" w:hAnsi="Calibri"/>
          <w:lang w:val="pl-PL"/>
        </w:rPr>
      </w:pPr>
      <w:r w:rsidRPr="00682F72">
        <w:rPr>
          <w:rFonts w:ascii="Calibri" w:hAnsi="Calibri"/>
          <w:lang w:val="pl-PL"/>
        </w:rPr>
        <w:t xml:space="preserve">Zamawiający skontaktuje się z wybranym oferentem w okresie do dnia </w:t>
      </w:r>
      <w:r w:rsidR="004E2F14" w:rsidRPr="00B177BB">
        <w:rPr>
          <w:rFonts w:ascii="Calibri" w:hAnsi="Calibri"/>
          <w:lang w:val="pl-PL"/>
        </w:rPr>
        <w:t>29</w:t>
      </w:r>
      <w:r w:rsidRPr="00B177BB">
        <w:rPr>
          <w:rFonts w:ascii="Calibri" w:hAnsi="Calibri"/>
          <w:lang w:val="pl-PL"/>
        </w:rPr>
        <w:t>.</w:t>
      </w:r>
      <w:r w:rsidR="004E2F14" w:rsidRPr="00B177BB">
        <w:rPr>
          <w:rFonts w:ascii="Calibri" w:hAnsi="Calibri"/>
          <w:lang w:val="pl-PL"/>
        </w:rPr>
        <w:t>01.2019</w:t>
      </w:r>
      <w:r w:rsidRPr="00B177BB">
        <w:rPr>
          <w:rFonts w:ascii="Calibri" w:hAnsi="Calibri"/>
          <w:lang w:val="pl-PL"/>
        </w:rPr>
        <w:t xml:space="preserve"> </w:t>
      </w:r>
      <w:r w:rsidRPr="00682F72">
        <w:rPr>
          <w:rFonts w:ascii="Calibri" w:hAnsi="Calibri"/>
          <w:lang w:val="pl-PL"/>
        </w:rPr>
        <w:t>r. celem podpisania umowy.</w:t>
      </w:r>
    </w:p>
    <w:p w:rsidR="00682F72" w:rsidRPr="00682F72" w:rsidRDefault="00682F72" w:rsidP="00682F72">
      <w:pPr>
        <w:ind w:left="360"/>
        <w:jc w:val="both"/>
        <w:rPr>
          <w:lang w:val="pl-PL"/>
        </w:rPr>
      </w:pPr>
    </w:p>
    <w:p w:rsidR="00D037BA" w:rsidRPr="00682F72" w:rsidRDefault="00D037BA" w:rsidP="00D037BA">
      <w:pPr>
        <w:tabs>
          <w:tab w:val="left" w:pos="784"/>
        </w:tabs>
        <w:rPr>
          <w:rFonts w:asciiTheme="minorHAnsi" w:hAnsiTheme="minorHAnsi"/>
          <w:szCs w:val="22"/>
          <w:lang w:val="pl-PL" w:eastAsia="x-none"/>
        </w:rPr>
      </w:pPr>
    </w:p>
    <w:sectPr w:rsidR="00D037BA" w:rsidRPr="00682F72" w:rsidSect="00D037BA">
      <w:headerReference w:type="default" r:id="rId11"/>
      <w:pgSz w:w="11906" w:h="16838"/>
      <w:pgMar w:top="-1560" w:right="1417" w:bottom="1276" w:left="1417" w:header="708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386" w:rsidRDefault="00AC1386" w:rsidP="00271A16">
      <w:r>
        <w:separator/>
      </w:r>
    </w:p>
  </w:endnote>
  <w:endnote w:type="continuationSeparator" w:id="0">
    <w:p w:rsidR="00AC1386" w:rsidRDefault="00AC1386" w:rsidP="00271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386" w:rsidRDefault="00AC1386" w:rsidP="00271A16">
      <w:r>
        <w:separator/>
      </w:r>
    </w:p>
  </w:footnote>
  <w:footnote w:type="continuationSeparator" w:id="0">
    <w:p w:rsidR="00AC1386" w:rsidRDefault="00AC1386" w:rsidP="00271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EDD" w:rsidRDefault="00D037BA" w:rsidP="009D3E0D">
    <w:r>
      <w:rPr>
        <w:noProof/>
        <w:lang w:val="pl-PL" w:eastAsia="pl-PL"/>
      </w:rPr>
      <w:drawing>
        <wp:inline distT="0" distB="0" distL="0" distR="0" wp14:anchorId="64E8B212" wp14:editId="4E044344">
          <wp:extent cx="5753735" cy="491490"/>
          <wp:effectExtent l="0" t="0" r="0" b="3810"/>
          <wp:docPr id="5" name="Obraz 5" descr="LOGO_PRO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_PRO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91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24EDD" w:rsidRDefault="00724EDD" w:rsidP="00EF5F2C">
    <w:pPr>
      <w:tabs>
        <w:tab w:val="left" w:pos="1620"/>
      </w:tabs>
      <w:ind w:firstLine="708"/>
    </w:pPr>
    <w:r>
      <w:tab/>
    </w:r>
  </w:p>
  <w:p w:rsidR="00724EDD" w:rsidRDefault="00724EDD" w:rsidP="009D3E0D">
    <w:pPr>
      <w:pStyle w:val="Nagwek"/>
      <w:jc w:val="center"/>
      <w:rPr>
        <w:rFonts w:ascii="Arial" w:hAnsi="Arial" w:cs="Arial"/>
      </w:rPr>
    </w:pPr>
  </w:p>
  <w:p w:rsidR="00724EDD" w:rsidRDefault="00724EDD" w:rsidP="009D3E0D">
    <w:pPr>
      <w:pStyle w:val="Nagwek"/>
      <w:jc w:val="center"/>
      <w:rPr>
        <w:rFonts w:ascii="Arial" w:hAnsi="Arial" w:cs="Arial"/>
      </w:rPr>
    </w:pPr>
  </w:p>
  <w:p w:rsidR="00724EDD" w:rsidRPr="009D3E0D" w:rsidRDefault="00724EDD" w:rsidP="009D3E0D">
    <w:pPr>
      <w:pStyle w:val="Nagwek"/>
      <w:tabs>
        <w:tab w:val="left" w:pos="759"/>
      </w:tabs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</w:p>
  <w:p w:rsidR="00724EDD" w:rsidRDefault="00724EDD" w:rsidP="005D015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7F8"/>
    <w:multiLevelType w:val="hybridMultilevel"/>
    <w:tmpl w:val="4F3039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9C20017"/>
    <w:multiLevelType w:val="hybridMultilevel"/>
    <w:tmpl w:val="27A2F802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>
    <w:nsid w:val="0B3D5ED5"/>
    <w:multiLevelType w:val="hybridMultilevel"/>
    <w:tmpl w:val="14846952"/>
    <w:lvl w:ilvl="0" w:tplc="7A965D1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C4020EF"/>
    <w:multiLevelType w:val="hybridMultilevel"/>
    <w:tmpl w:val="67349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374292"/>
    <w:multiLevelType w:val="hybridMultilevel"/>
    <w:tmpl w:val="AB14A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150DAC"/>
    <w:multiLevelType w:val="hybridMultilevel"/>
    <w:tmpl w:val="7B806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260CF"/>
    <w:multiLevelType w:val="hybridMultilevel"/>
    <w:tmpl w:val="0BA2838E"/>
    <w:lvl w:ilvl="0" w:tplc="83467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54356"/>
    <w:multiLevelType w:val="hybridMultilevel"/>
    <w:tmpl w:val="F5B6E4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66142"/>
    <w:multiLevelType w:val="hybridMultilevel"/>
    <w:tmpl w:val="D26C0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4307C"/>
    <w:multiLevelType w:val="hybridMultilevel"/>
    <w:tmpl w:val="E0687FD8"/>
    <w:lvl w:ilvl="0" w:tplc="4DE489B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5B20B3"/>
    <w:multiLevelType w:val="hybridMultilevel"/>
    <w:tmpl w:val="ABCAE604"/>
    <w:lvl w:ilvl="0" w:tplc="4A446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802C92"/>
    <w:multiLevelType w:val="hybridMultilevel"/>
    <w:tmpl w:val="53462830"/>
    <w:lvl w:ilvl="0" w:tplc="D9ECF0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6A045B81"/>
    <w:multiLevelType w:val="hybridMultilevel"/>
    <w:tmpl w:val="6FF0E4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312FE9"/>
    <w:multiLevelType w:val="hybridMultilevel"/>
    <w:tmpl w:val="75BE7CFE"/>
    <w:lvl w:ilvl="0" w:tplc="FEF49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537CD"/>
    <w:multiLevelType w:val="hybridMultilevel"/>
    <w:tmpl w:val="4BDEFB6E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D73A5182">
      <w:start w:val="7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F0C6424"/>
    <w:multiLevelType w:val="hybridMultilevel"/>
    <w:tmpl w:val="73FACA8C"/>
    <w:lvl w:ilvl="0" w:tplc="41D8775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70912"/>
    <w:multiLevelType w:val="hybridMultilevel"/>
    <w:tmpl w:val="3F389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424199"/>
    <w:multiLevelType w:val="hybridMultilevel"/>
    <w:tmpl w:val="A7F29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4912D9"/>
    <w:multiLevelType w:val="hybridMultilevel"/>
    <w:tmpl w:val="ED70A18E"/>
    <w:lvl w:ilvl="0" w:tplc="D99848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6E6DEC"/>
    <w:multiLevelType w:val="hybridMultilevel"/>
    <w:tmpl w:val="B94C1954"/>
    <w:lvl w:ilvl="0" w:tplc="6C0469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78CA4078"/>
    <w:multiLevelType w:val="hybridMultilevel"/>
    <w:tmpl w:val="5E1A5E80"/>
    <w:lvl w:ilvl="0" w:tplc="92B0C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2127C8"/>
    <w:multiLevelType w:val="hybridMultilevel"/>
    <w:tmpl w:val="C3A67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A35EB"/>
    <w:multiLevelType w:val="hybridMultilevel"/>
    <w:tmpl w:val="3CCA8646"/>
    <w:lvl w:ilvl="0" w:tplc="E410E3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9"/>
  </w:num>
  <w:num w:numId="3">
    <w:abstractNumId w:val="7"/>
  </w:num>
  <w:num w:numId="4">
    <w:abstractNumId w:val="12"/>
  </w:num>
  <w:num w:numId="5">
    <w:abstractNumId w:val="3"/>
  </w:num>
  <w:num w:numId="6">
    <w:abstractNumId w:val="14"/>
  </w:num>
  <w:num w:numId="7">
    <w:abstractNumId w:val="15"/>
  </w:num>
  <w:num w:numId="8">
    <w:abstractNumId w:val="8"/>
  </w:num>
  <w:num w:numId="9">
    <w:abstractNumId w:val="22"/>
  </w:num>
  <w:num w:numId="10">
    <w:abstractNumId w:val="18"/>
  </w:num>
  <w:num w:numId="11">
    <w:abstractNumId w:val="13"/>
  </w:num>
  <w:num w:numId="12">
    <w:abstractNumId w:val="20"/>
  </w:num>
  <w:num w:numId="13">
    <w:abstractNumId w:val="17"/>
  </w:num>
  <w:num w:numId="14">
    <w:abstractNumId w:val="21"/>
  </w:num>
  <w:num w:numId="15">
    <w:abstractNumId w:val="9"/>
  </w:num>
  <w:num w:numId="16">
    <w:abstractNumId w:val="23"/>
  </w:num>
  <w:num w:numId="17">
    <w:abstractNumId w:val="4"/>
  </w:num>
  <w:num w:numId="18">
    <w:abstractNumId w:val="10"/>
  </w:num>
  <w:num w:numId="19">
    <w:abstractNumId w:val="2"/>
  </w:num>
  <w:num w:numId="20">
    <w:abstractNumId w:val="5"/>
  </w:num>
  <w:num w:numId="21">
    <w:abstractNumId w:val="11"/>
  </w:num>
  <w:num w:numId="22">
    <w:abstractNumId w:val="1"/>
  </w:num>
  <w:num w:numId="23">
    <w:abstractNumId w:val="16"/>
  </w:num>
  <w:num w:numId="24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E43"/>
    <w:rsid w:val="000114B5"/>
    <w:rsid w:val="000139BA"/>
    <w:rsid w:val="00016CFE"/>
    <w:rsid w:val="000235C0"/>
    <w:rsid w:val="00040A21"/>
    <w:rsid w:val="00043CE5"/>
    <w:rsid w:val="000459F2"/>
    <w:rsid w:val="00056582"/>
    <w:rsid w:val="00080091"/>
    <w:rsid w:val="000826C9"/>
    <w:rsid w:val="00091014"/>
    <w:rsid w:val="00091FD3"/>
    <w:rsid w:val="00093E86"/>
    <w:rsid w:val="000A6D5A"/>
    <w:rsid w:val="000A7685"/>
    <w:rsid w:val="000C2570"/>
    <w:rsid w:val="000D595C"/>
    <w:rsid w:val="000E3BD4"/>
    <w:rsid w:val="00110DDD"/>
    <w:rsid w:val="00115A40"/>
    <w:rsid w:val="00126B0A"/>
    <w:rsid w:val="0014292D"/>
    <w:rsid w:val="001662F2"/>
    <w:rsid w:val="00173BBC"/>
    <w:rsid w:val="00176E6D"/>
    <w:rsid w:val="00180A33"/>
    <w:rsid w:val="001825C0"/>
    <w:rsid w:val="00186CE4"/>
    <w:rsid w:val="0019219C"/>
    <w:rsid w:val="001B1F71"/>
    <w:rsid w:val="001B5841"/>
    <w:rsid w:val="001B7ACD"/>
    <w:rsid w:val="001D165D"/>
    <w:rsid w:val="001D512B"/>
    <w:rsid w:val="001D7828"/>
    <w:rsid w:val="001E48C1"/>
    <w:rsid w:val="001F2359"/>
    <w:rsid w:val="001F4A45"/>
    <w:rsid w:val="001F7154"/>
    <w:rsid w:val="0020202A"/>
    <w:rsid w:val="00206C77"/>
    <w:rsid w:val="0021157E"/>
    <w:rsid w:val="0021296F"/>
    <w:rsid w:val="00237992"/>
    <w:rsid w:val="00243E86"/>
    <w:rsid w:val="002451AE"/>
    <w:rsid w:val="00252F95"/>
    <w:rsid w:val="00254DBA"/>
    <w:rsid w:val="00261B23"/>
    <w:rsid w:val="00265114"/>
    <w:rsid w:val="002670DA"/>
    <w:rsid w:val="00271A16"/>
    <w:rsid w:val="002775C0"/>
    <w:rsid w:val="00280DE8"/>
    <w:rsid w:val="00290558"/>
    <w:rsid w:val="00291BF0"/>
    <w:rsid w:val="00295E10"/>
    <w:rsid w:val="002B1C44"/>
    <w:rsid w:val="002C33CC"/>
    <w:rsid w:val="002D0897"/>
    <w:rsid w:val="002D1AED"/>
    <w:rsid w:val="002D5FC2"/>
    <w:rsid w:val="002D6786"/>
    <w:rsid w:val="00301839"/>
    <w:rsid w:val="003062A9"/>
    <w:rsid w:val="00320B7A"/>
    <w:rsid w:val="0032670C"/>
    <w:rsid w:val="00333129"/>
    <w:rsid w:val="00352F6E"/>
    <w:rsid w:val="003547DF"/>
    <w:rsid w:val="003567E4"/>
    <w:rsid w:val="003810EA"/>
    <w:rsid w:val="003870DA"/>
    <w:rsid w:val="003903A1"/>
    <w:rsid w:val="00390605"/>
    <w:rsid w:val="00392828"/>
    <w:rsid w:val="00393AD0"/>
    <w:rsid w:val="003A5FEC"/>
    <w:rsid w:val="003B0CC9"/>
    <w:rsid w:val="003B4655"/>
    <w:rsid w:val="003B468A"/>
    <w:rsid w:val="003B5604"/>
    <w:rsid w:val="003C1856"/>
    <w:rsid w:val="003E3775"/>
    <w:rsid w:val="003E3F1C"/>
    <w:rsid w:val="003F0C2B"/>
    <w:rsid w:val="0041615B"/>
    <w:rsid w:val="00416F4B"/>
    <w:rsid w:val="00425108"/>
    <w:rsid w:val="004409DC"/>
    <w:rsid w:val="00440EE3"/>
    <w:rsid w:val="00442BB2"/>
    <w:rsid w:val="004442CE"/>
    <w:rsid w:val="004572DF"/>
    <w:rsid w:val="00460AFC"/>
    <w:rsid w:val="00464CC2"/>
    <w:rsid w:val="00472DC7"/>
    <w:rsid w:val="004779A8"/>
    <w:rsid w:val="00497274"/>
    <w:rsid w:val="004A5354"/>
    <w:rsid w:val="004B7BA0"/>
    <w:rsid w:val="004C487A"/>
    <w:rsid w:val="004C7E15"/>
    <w:rsid w:val="004D5AAC"/>
    <w:rsid w:val="004E2F14"/>
    <w:rsid w:val="004F3B26"/>
    <w:rsid w:val="00502738"/>
    <w:rsid w:val="00503FF9"/>
    <w:rsid w:val="0050789D"/>
    <w:rsid w:val="00524998"/>
    <w:rsid w:val="00526500"/>
    <w:rsid w:val="0053081E"/>
    <w:rsid w:val="005337D2"/>
    <w:rsid w:val="00535530"/>
    <w:rsid w:val="005423D0"/>
    <w:rsid w:val="005445EE"/>
    <w:rsid w:val="0055689B"/>
    <w:rsid w:val="00587276"/>
    <w:rsid w:val="00594AB7"/>
    <w:rsid w:val="005B56AE"/>
    <w:rsid w:val="005B7F78"/>
    <w:rsid w:val="005C69DB"/>
    <w:rsid w:val="005D0152"/>
    <w:rsid w:val="005D448E"/>
    <w:rsid w:val="005E1257"/>
    <w:rsid w:val="005E13A8"/>
    <w:rsid w:val="005E72AC"/>
    <w:rsid w:val="005E755D"/>
    <w:rsid w:val="0060188D"/>
    <w:rsid w:val="00602ADD"/>
    <w:rsid w:val="0061129F"/>
    <w:rsid w:val="0061161A"/>
    <w:rsid w:val="00617DED"/>
    <w:rsid w:val="0063237C"/>
    <w:rsid w:val="006352BD"/>
    <w:rsid w:val="00636672"/>
    <w:rsid w:val="00657F97"/>
    <w:rsid w:val="006671C7"/>
    <w:rsid w:val="00681B26"/>
    <w:rsid w:val="00682F72"/>
    <w:rsid w:val="006A64C2"/>
    <w:rsid w:val="006B2F50"/>
    <w:rsid w:val="006B6EBA"/>
    <w:rsid w:val="006C1CE3"/>
    <w:rsid w:val="006C506F"/>
    <w:rsid w:val="006C5BEF"/>
    <w:rsid w:val="006D598D"/>
    <w:rsid w:val="006E33DE"/>
    <w:rsid w:val="006F4A22"/>
    <w:rsid w:val="00704E17"/>
    <w:rsid w:val="00705C57"/>
    <w:rsid w:val="00715B43"/>
    <w:rsid w:val="00720784"/>
    <w:rsid w:val="00724EDD"/>
    <w:rsid w:val="00737287"/>
    <w:rsid w:val="00740F2A"/>
    <w:rsid w:val="007441B1"/>
    <w:rsid w:val="007442E1"/>
    <w:rsid w:val="00744FF2"/>
    <w:rsid w:val="007507D8"/>
    <w:rsid w:val="00771C75"/>
    <w:rsid w:val="00771D9B"/>
    <w:rsid w:val="007751E5"/>
    <w:rsid w:val="007761AA"/>
    <w:rsid w:val="00784C32"/>
    <w:rsid w:val="00793F5B"/>
    <w:rsid w:val="00796ADA"/>
    <w:rsid w:val="007A0F4A"/>
    <w:rsid w:val="007A1CCD"/>
    <w:rsid w:val="007B733D"/>
    <w:rsid w:val="007C4080"/>
    <w:rsid w:val="007C5F4E"/>
    <w:rsid w:val="007C68C1"/>
    <w:rsid w:val="007D329C"/>
    <w:rsid w:val="007E7F7B"/>
    <w:rsid w:val="007F56CE"/>
    <w:rsid w:val="007F5AFB"/>
    <w:rsid w:val="008038C6"/>
    <w:rsid w:val="008061C9"/>
    <w:rsid w:val="008127B1"/>
    <w:rsid w:val="0081553A"/>
    <w:rsid w:val="0082456B"/>
    <w:rsid w:val="0083232B"/>
    <w:rsid w:val="00833C44"/>
    <w:rsid w:val="008345AF"/>
    <w:rsid w:val="00835A2D"/>
    <w:rsid w:val="00847C32"/>
    <w:rsid w:val="0085021F"/>
    <w:rsid w:val="00852726"/>
    <w:rsid w:val="0085758A"/>
    <w:rsid w:val="008601DE"/>
    <w:rsid w:val="008722C7"/>
    <w:rsid w:val="00872AF8"/>
    <w:rsid w:val="008742E9"/>
    <w:rsid w:val="00877676"/>
    <w:rsid w:val="0088266C"/>
    <w:rsid w:val="00885DA2"/>
    <w:rsid w:val="00890889"/>
    <w:rsid w:val="0089261D"/>
    <w:rsid w:val="00893E06"/>
    <w:rsid w:val="008A42F2"/>
    <w:rsid w:val="008B2E01"/>
    <w:rsid w:val="008C01A6"/>
    <w:rsid w:val="008E26A8"/>
    <w:rsid w:val="008F1454"/>
    <w:rsid w:val="008F2644"/>
    <w:rsid w:val="008F7CD1"/>
    <w:rsid w:val="00912A47"/>
    <w:rsid w:val="0092045C"/>
    <w:rsid w:val="009541F6"/>
    <w:rsid w:val="00955132"/>
    <w:rsid w:val="009647EB"/>
    <w:rsid w:val="0098440E"/>
    <w:rsid w:val="009A4389"/>
    <w:rsid w:val="009A782E"/>
    <w:rsid w:val="009B371E"/>
    <w:rsid w:val="009B612A"/>
    <w:rsid w:val="009B7B17"/>
    <w:rsid w:val="009C66DA"/>
    <w:rsid w:val="009C6796"/>
    <w:rsid w:val="009D3E0D"/>
    <w:rsid w:val="009F69A5"/>
    <w:rsid w:val="00A1406C"/>
    <w:rsid w:val="00A17363"/>
    <w:rsid w:val="00A53E3E"/>
    <w:rsid w:val="00A71E43"/>
    <w:rsid w:val="00A81C9C"/>
    <w:rsid w:val="00A82238"/>
    <w:rsid w:val="00AA1500"/>
    <w:rsid w:val="00AA6170"/>
    <w:rsid w:val="00AB6E99"/>
    <w:rsid w:val="00AC1386"/>
    <w:rsid w:val="00AC2C5F"/>
    <w:rsid w:val="00AD27EE"/>
    <w:rsid w:val="00B036F6"/>
    <w:rsid w:val="00B11769"/>
    <w:rsid w:val="00B13691"/>
    <w:rsid w:val="00B177BB"/>
    <w:rsid w:val="00B21237"/>
    <w:rsid w:val="00B27125"/>
    <w:rsid w:val="00B364E8"/>
    <w:rsid w:val="00B52C7D"/>
    <w:rsid w:val="00B56314"/>
    <w:rsid w:val="00B639DD"/>
    <w:rsid w:val="00B7106F"/>
    <w:rsid w:val="00B81EC7"/>
    <w:rsid w:val="00B91402"/>
    <w:rsid w:val="00B9272F"/>
    <w:rsid w:val="00B9549D"/>
    <w:rsid w:val="00B95917"/>
    <w:rsid w:val="00B965E1"/>
    <w:rsid w:val="00BA33B5"/>
    <w:rsid w:val="00BA34E7"/>
    <w:rsid w:val="00BA755C"/>
    <w:rsid w:val="00BB0E32"/>
    <w:rsid w:val="00BB633F"/>
    <w:rsid w:val="00BD36E8"/>
    <w:rsid w:val="00BD66EA"/>
    <w:rsid w:val="00BD7508"/>
    <w:rsid w:val="00BE101A"/>
    <w:rsid w:val="00BE72EB"/>
    <w:rsid w:val="00BF4297"/>
    <w:rsid w:val="00C26933"/>
    <w:rsid w:val="00C41039"/>
    <w:rsid w:val="00C46DBE"/>
    <w:rsid w:val="00C476E2"/>
    <w:rsid w:val="00C61AB0"/>
    <w:rsid w:val="00C76E0E"/>
    <w:rsid w:val="00C82AD4"/>
    <w:rsid w:val="00C83199"/>
    <w:rsid w:val="00C8708E"/>
    <w:rsid w:val="00C87E98"/>
    <w:rsid w:val="00CA27C7"/>
    <w:rsid w:val="00CA45CA"/>
    <w:rsid w:val="00CA7A92"/>
    <w:rsid w:val="00CA7D09"/>
    <w:rsid w:val="00CC38CD"/>
    <w:rsid w:val="00CC582E"/>
    <w:rsid w:val="00CD42FE"/>
    <w:rsid w:val="00CD60FB"/>
    <w:rsid w:val="00CF27DF"/>
    <w:rsid w:val="00CF3D31"/>
    <w:rsid w:val="00CF3F5C"/>
    <w:rsid w:val="00D00241"/>
    <w:rsid w:val="00D037BA"/>
    <w:rsid w:val="00D216D7"/>
    <w:rsid w:val="00D239A5"/>
    <w:rsid w:val="00D32E67"/>
    <w:rsid w:val="00D34B43"/>
    <w:rsid w:val="00D4214F"/>
    <w:rsid w:val="00D445BD"/>
    <w:rsid w:val="00D44735"/>
    <w:rsid w:val="00D468EF"/>
    <w:rsid w:val="00D5207C"/>
    <w:rsid w:val="00D77FCB"/>
    <w:rsid w:val="00D94F11"/>
    <w:rsid w:val="00D963C2"/>
    <w:rsid w:val="00DB0BB1"/>
    <w:rsid w:val="00DB1DB3"/>
    <w:rsid w:val="00DB3FFF"/>
    <w:rsid w:val="00DB6DD3"/>
    <w:rsid w:val="00DC6617"/>
    <w:rsid w:val="00DD44F9"/>
    <w:rsid w:val="00DD6B17"/>
    <w:rsid w:val="00DE5BC5"/>
    <w:rsid w:val="00DF0857"/>
    <w:rsid w:val="00DF1841"/>
    <w:rsid w:val="00DF2102"/>
    <w:rsid w:val="00E0099F"/>
    <w:rsid w:val="00E056A7"/>
    <w:rsid w:val="00E11AB3"/>
    <w:rsid w:val="00E2528E"/>
    <w:rsid w:val="00E3236C"/>
    <w:rsid w:val="00E34DEC"/>
    <w:rsid w:val="00E40312"/>
    <w:rsid w:val="00E410AF"/>
    <w:rsid w:val="00E450FF"/>
    <w:rsid w:val="00E517D1"/>
    <w:rsid w:val="00E53B40"/>
    <w:rsid w:val="00E76688"/>
    <w:rsid w:val="00E94471"/>
    <w:rsid w:val="00EA279E"/>
    <w:rsid w:val="00EA36C1"/>
    <w:rsid w:val="00EB2496"/>
    <w:rsid w:val="00EB6F32"/>
    <w:rsid w:val="00EE5569"/>
    <w:rsid w:val="00EF04ED"/>
    <w:rsid w:val="00EF323F"/>
    <w:rsid w:val="00EF533B"/>
    <w:rsid w:val="00EF5F2C"/>
    <w:rsid w:val="00EF63B1"/>
    <w:rsid w:val="00F01EBD"/>
    <w:rsid w:val="00F0224F"/>
    <w:rsid w:val="00F052A7"/>
    <w:rsid w:val="00F10729"/>
    <w:rsid w:val="00F14978"/>
    <w:rsid w:val="00F16DC7"/>
    <w:rsid w:val="00F26040"/>
    <w:rsid w:val="00F27E1A"/>
    <w:rsid w:val="00F30DF3"/>
    <w:rsid w:val="00F367BB"/>
    <w:rsid w:val="00F50F6D"/>
    <w:rsid w:val="00F5285B"/>
    <w:rsid w:val="00F6549F"/>
    <w:rsid w:val="00F87137"/>
    <w:rsid w:val="00F903C9"/>
    <w:rsid w:val="00F92C8E"/>
    <w:rsid w:val="00F95154"/>
    <w:rsid w:val="00FB0E4F"/>
    <w:rsid w:val="00FB75E3"/>
    <w:rsid w:val="00FC214F"/>
    <w:rsid w:val="00FC6051"/>
    <w:rsid w:val="00FD15AD"/>
    <w:rsid w:val="00FD3317"/>
    <w:rsid w:val="00FD5A91"/>
    <w:rsid w:val="00FD5D10"/>
    <w:rsid w:val="00FD7896"/>
    <w:rsid w:val="00FE21C1"/>
    <w:rsid w:val="00F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1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70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7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2670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A16"/>
  </w:style>
  <w:style w:type="paragraph" w:styleId="Stopka">
    <w:name w:val="footer"/>
    <w:basedOn w:val="Normalny"/>
    <w:link w:val="StopkaZnak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A16"/>
  </w:style>
  <w:style w:type="paragraph" w:styleId="Tekstdymka">
    <w:name w:val="Balloon Text"/>
    <w:basedOn w:val="Normalny"/>
    <w:link w:val="TekstdymkaZnak"/>
    <w:uiPriority w:val="99"/>
    <w:semiHidden/>
    <w:unhideWhenUsed/>
    <w:rsid w:val="00271A16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D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691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691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70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582E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53B4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hAnsi="Times New Roman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2670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2670C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26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2670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2670C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67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71E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/>
    </w:rPr>
  </w:style>
  <w:style w:type="paragraph" w:customStyle="1" w:styleId="Default">
    <w:name w:val="Default"/>
    <w:rsid w:val="00682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1A16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670C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B37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9"/>
    <w:unhideWhenUsed/>
    <w:qFormat/>
    <w:rsid w:val="0032670C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271A16"/>
  </w:style>
  <w:style w:type="paragraph" w:styleId="Stopka">
    <w:name w:val="footer"/>
    <w:basedOn w:val="Normalny"/>
    <w:link w:val="StopkaZnak"/>
    <w:unhideWhenUsed/>
    <w:rsid w:val="00271A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271A16"/>
  </w:style>
  <w:style w:type="paragraph" w:styleId="Tekstdymka">
    <w:name w:val="Balloon Text"/>
    <w:basedOn w:val="Normalny"/>
    <w:link w:val="TekstdymkaZnak"/>
    <w:uiPriority w:val="99"/>
    <w:semiHidden/>
    <w:unhideWhenUsed/>
    <w:rsid w:val="00271A16"/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1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F3D3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36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36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3691"/>
    <w:rPr>
      <w:rFonts w:ascii="Arial" w:eastAsia="Times New Roman" w:hAnsi="Arial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36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3691"/>
    <w:rPr>
      <w:rFonts w:ascii="Arial" w:eastAsia="Times New Roman" w:hAnsi="Arial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704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C582E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E53B40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rFonts w:ascii="Times New Roman" w:hAnsi="Times New Roman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2670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sid w:val="0032670C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32670C"/>
    <w:rPr>
      <w:rFonts w:ascii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32670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32670C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32670C"/>
    <w:pPr>
      <w:spacing w:after="120" w:line="480" w:lineRule="auto"/>
    </w:pPr>
    <w:rPr>
      <w:rFonts w:ascii="Times New Roman" w:hAnsi="Times New Roman"/>
      <w:sz w:val="24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267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B371E"/>
    <w:rPr>
      <w:rFonts w:asciiTheme="majorHAnsi" w:eastAsiaTheme="majorEastAsia" w:hAnsiTheme="majorHAnsi" w:cstheme="majorBidi"/>
      <w:i/>
      <w:iCs/>
      <w:color w:val="365F91" w:themeColor="accent1" w:themeShade="BF"/>
      <w:szCs w:val="24"/>
      <w:lang w:val="en-US"/>
    </w:rPr>
  </w:style>
  <w:style w:type="paragraph" w:customStyle="1" w:styleId="Default">
    <w:name w:val="Default"/>
    <w:rsid w:val="00682F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ekretariat@irszczec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kretariat@irszczeci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05307D-CA76-4B23-89E3-C4DF4AF6F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1174</Words>
  <Characters>7045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Grzegorz Reszka</dc:creator>
  <cp:lastModifiedBy>Monika</cp:lastModifiedBy>
  <cp:revision>15</cp:revision>
  <cp:lastPrinted>2019-01-11T14:08:00Z</cp:lastPrinted>
  <dcterms:created xsi:type="dcterms:W3CDTF">2018-12-31T09:45:00Z</dcterms:created>
  <dcterms:modified xsi:type="dcterms:W3CDTF">2019-01-15T09:58:00Z</dcterms:modified>
</cp:coreProperties>
</file>