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FF4A01" w:rsidRPr="00A65893" w:rsidRDefault="00FF4A01" w:rsidP="00FF4A01">
      <w:pPr>
        <w:spacing w:before="0" w:line="276" w:lineRule="auto"/>
        <w:jc w:val="center"/>
        <w:rPr>
          <w:rFonts w:eastAsia="Calibri"/>
          <w:b/>
          <w:sz w:val="36"/>
          <w:szCs w:val="36"/>
          <w:lang w:eastAsia="en-US"/>
        </w:rPr>
      </w:pPr>
      <w:r w:rsidRPr="00A65893">
        <w:rPr>
          <w:rFonts w:eastAsia="Calibri"/>
          <w:b/>
          <w:sz w:val="36"/>
          <w:szCs w:val="36"/>
          <w:lang w:eastAsia="en-US"/>
        </w:rPr>
        <w:t xml:space="preserve">PORADNIK DLA UCZESTNIKA </w:t>
      </w:r>
    </w:p>
    <w:p w:rsidR="00FF4A01" w:rsidRPr="00A65893" w:rsidRDefault="00FF4A01" w:rsidP="00FF4A01">
      <w:pPr>
        <w:spacing w:before="0" w:line="276" w:lineRule="auto"/>
        <w:jc w:val="center"/>
        <w:rPr>
          <w:rFonts w:eastAsia="Calibri"/>
          <w:b/>
          <w:sz w:val="36"/>
          <w:szCs w:val="36"/>
          <w:lang w:eastAsia="en-US"/>
        </w:rPr>
      </w:pPr>
      <w:r w:rsidRPr="00A65893">
        <w:rPr>
          <w:rFonts w:eastAsia="Calibri"/>
          <w:b/>
          <w:sz w:val="36"/>
          <w:szCs w:val="36"/>
          <w:lang w:eastAsia="en-US"/>
        </w:rPr>
        <w:t xml:space="preserve">KURSU PRZYGOTOWUJĄCEGO </w:t>
      </w:r>
    </w:p>
    <w:p w:rsidR="00FF4A01" w:rsidRPr="00A65893" w:rsidRDefault="00FF4A01" w:rsidP="00FF4A01">
      <w:pPr>
        <w:spacing w:before="0" w:line="276" w:lineRule="auto"/>
        <w:jc w:val="center"/>
        <w:rPr>
          <w:rFonts w:eastAsia="Calibri"/>
          <w:b/>
          <w:sz w:val="36"/>
          <w:szCs w:val="36"/>
          <w:lang w:eastAsia="en-US"/>
        </w:rPr>
      </w:pPr>
      <w:r w:rsidRPr="00A65893">
        <w:rPr>
          <w:rFonts w:eastAsia="Calibri"/>
          <w:b/>
          <w:sz w:val="36"/>
          <w:szCs w:val="36"/>
          <w:lang w:eastAsia="en-US"/>
        </w:rPr>
        <w:t>DO</w:t>
      </w:r>
      <w:r w:rsidRPr="00A65893">
        <w:rPr>
          <w:rFonts w:eastAsia="Calibri"/>
          <w:b/>
          <w:color w:val="C00000"/>
          <w:sz w:val="36"/>
          <w:szCs w:val="36"/>
          <w:lang w:eastAsia="en-US"/>
        </w:rPr>
        <w:t xml:space="preserve"> </w:t>
      </w:r>
      <w:r w:rsidRPr="00A65893">
        <w:rPr>
          <w:rFonts w:eastAsia="Calibri"/>
          <w:b/>
          <w:sz w:val="36"/>
          <w:szCs w:val="36"/>
          <w:lang w:eastAsia="en-US"/>
        </w:rPr>
        <w:t xml:space="preserve"> UZYSKANIA KWALIFIKACJI </w:t>
      </w:r>
    </w:p>
    <w:p w:rsidR="00FF4A01" w:rsidRPr="00436158" w:rsidRDefault="00FF4A01" w:rsidP="00FF4A01">
      <w:pPr>
        <w:spacing w:before="0" w:line="276" w:lineRule="auto"/>
        <w:jc w:val="center"/>
        <w:rPr>
          <w:b/>
          <w:sz w:val="36"/>
          <w:szCs w:val="36"/>
        </w:rPr>
      </w:pPr>
      <w:r>
        <w:rPr>
          <w:rFonts w:eastAsia="Calibri"/>
          <w:b/>
          <w:sz w:val="36"/>
          <w:szCs w:val="36"/>
          <w:lang w:eastAsia="en-US"/>
        </w:rPr>
        <w:t xml:space="preserve">W ZAWODZIE </w:t>
      </w:r>
      <w:r w:rsidRPr="00054FD4">
        <w:rPr>
          <w:b/>
          <w:sz w:val="36"/>
          <w:szCs w:val="36"/>
        </w:rPr>
        <w:t>PIEKARZ</w:t>
      </w:r>
    </w:p>
    <w:p w:rsidR="00FF4A01" w:rsidRDefault="00FF4A01" w:rsidP="00FF4A01">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785B05">
        <w:rPr>
          <w:b/>
          <w:bCs/>
          <w:sz w:val="32"/>
          <w:szCs w:val="32"/>
        </w:rPr>
        <w:t>Produkowanie chleba</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785B05" w:rsidRPr="0030341B">
        <w:rPr>
          <w:b/>
          <w:sz w:val="32"/>
          <w:szCs w:val="32"/>
        </w:rPr>
        <w:t>Piek /3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1F15EB" w:rsidRDefault="000A1607" w:rsidP="001F15EB">
      <w:pPr>
        <w:tabs>
          <w:tab w:val="left" w:pos="2340"/>
        </w:tabs>
      </w:pPr>
      <w:r>
        <w:rPr>
          <w:b/>
          <w:sz w:val="36"/>
          <w:szCs w:val="36"/>
        </w:rPr>
        <w:br w:type="page"/>
      </w:r>
      <w:r w:rsidR="001F15EB">
        <w:lastRenderedPageBreak/>
        <w:t>Autor:</w:t>
      </w:r>
      <w:r w:rsidR="001F15EB">
        <w:tab/>
      </w:r>
      <w:r w:rsidR="001F15EB">
        <w:tab/>
        <w:t>Bogusława Pęciak</w:t>
      </w:r>
    </w:p>
    <w:p w:rsidR="001F15EB" w:rsidRDefault="001F15EB" w:rsidP="001F15EB">
      <w:pPr>
        <w:tabs>
          <w:tab w:val="left" w:pos="2340"/>
        </w:tabs>
      </w:pPr>
      <w:r>
        <w:t>Korekta stylistyczna:</w:t>
      </w:r>
      <w:r>
        <w:tab/>
      </w:r>
      <w:r>
        <w:tab/>
        <w:t>Agnieszka Sobczak</w:t>
      </w:r>
    </w:p>
    <w:p w:rsidR="000A1607" w:rsidRPr="002D2607" w:rsidRDefault="001F15EB" w:rsidP="001F15EB">
      <w:pPr>
        <w:tabs>
          <w:tab w:val="left" w:pos="2340"/>
        </w:tabs>
      </w:pPr>
      <w:r>
        <w:t>Redakcja techniczna:</w:t>
      </w:r>
      <w:r>
        <w:tab/>
      </w:r>
      <w:r>
        <w:tab/>
        <w:t>Marta Pach</w:t>
      </w:r>
    </w:p>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726D40" w:rsidRDefault="00726D40" w:rsidP="00492FBC">
      <w:pPr>
        <w:rPr>
          <w:szCs w:val="28"/>
        </w:rPr>
      </w:pPr>
    </w:p>
    <w:p w:rsidR="00726D40" w:rsidRDefault="00726D40" w:rsidP="00492FBC">
      <w:pPr>
        <w:rPr>
          <w:szCs w:val="28"/>
        </w:rPr>
      </w:pPr>
    </w:p>
    <w:p w:rsidR="00726D40" w:rsidRDefault="00726D40"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726D40" w:rsidRDefault="000A1607" w:rsidP="00492FBC">
      <w:pPr>
        <w:jc w:val="left"/>
        <w:rPr>
          <w:b/>
          <w:sz w:val="28"/>
          <w:szCs w:val="28"/>
        </w:rPr>
      </w:pPr>
      <w:r>
        <w:br w:type="page"/>
      </w:r>
      <w:r w:rsidRPr="00726D40">
        <w:rPr>
          <w:b/>
          <w:sz w:val="28"/>
          <w:szCs w:val="28"/>
        </w:rPr>
        <w:lastRenderedPageBreak/>
        <w:t>Spis Treści</w:t>
      </w:r>
    </w:p>
    <w:p w:rsidR="000A1607" w:rsidRDefault="000A1607" w:rsidP="000A1607">
      <w:pPr>
        <w:pStyle w:val="druga"/>
      </w:pPr>
    </w:p>
    <w:p w:rsidR="004707F1" w:rsidRPr="00B467EF" w:rsidRDefault="008B296D">
      <w:pPr>
        <w:pStyle w:val="Spistreci1"/>
        <w:tabs>
          <w:tab w:val="right" w:pos="9062"/>
        </w:tabs>
        <w:rPr>
          <w:rFonts w:ascii="Calibri" w:hAnsi="Calibri"/>
          <w:noProof/>
          <w:sz w:val="22"/>
          <w:szCs w:val="22"/>
        </w:rPr>
      </w:pPr>
      <w:r>
        <w:fldChar w:fldCharType="begin"/>
      </w:r>
      <w:r w:rsidR="000A1607">
        <w:instrText xml:space="preserve"> TOC \o "1-3" \u </w:instrText>
      </w:r>
      <w:r>
        <w:fldChar w:fldCharType="separate"/>
      </w:r>
      <w:r w:rsidR="004707F1">
        <w:rPr>
          <w:noProof/>
        </w:rPr>
        <w:t>Wstęp</w:t>
      </w:r>
      <w:r w:rsidR="004707F1">
        <w:rPr>
          <w:noProof/>
        </w:rPr>
        <w:tab/>
      </w:r>
      <w:r>
        <w:rPr>
          <w:noProof/>
        </w:rPr>
        <w:fldChar w:fldCharType="begin"/>
      </w:r>
      <w:r w:rsidR="004707F1">
        <w:rPr>
          <w:noProof/>
        </w:rPr>
        <w:instrText xml:space="preserve"> PAGEREF _Toc376817985 \h </w:instrText>
      </w:r>
      <w:r>
        <w:rPr>
          <w:noProof/>
        </w:rPr>
      </w:r>
      <w:r>
        <w:rPr>
          <w:noProof/>
        </w:rPr>
        <w:fldChar w:fldCharType="separate"/>
      </w:r>
      <w:r w:rsidR="004707F1">
        <w:rPr>
          <w:noProof/>
        </w:rPr>
        <w:t>4</w:t>
      </w:r>
      <w:r>
        <w:rPr>
          <w:noProof/>
        </w:rPr>
        <w:fldChar w:fldCharType="end"/>
      </w:r>
    </w:p>
    <w:p w:rsidR="004707F1" w:rsidRPr="00B467EF" w:rsidRDefault="004707F1">
      <w:pPr>
        <w:pStyle w:val="Spistreci1"/>
        <w:tabs>
          <w:tab w:val="left" w:pos="440"/>
          <w:tab w:val="right" w:pos="9062"/>
        </w:tabs>
        <w:rPr>
          <w:rFonts w:ascii="Calibri" w:hAnsi="Calibri"/>
          <w:noProof/>
          <w:sz w:val="22"/>
          <w:szCs w:val="22"/>
        </w:rPr>
      </w:pPr>
      <w:r>
        <w:rPr>
          <w:noProof/>
        </w:rPr>
        <w:t>I.</w:t>
      </w:r>
      <w:r w:rsidRPr="00B467EF">
        <w:rPr>
          <w:rFonts w:ascii="Calibri" w:hAnsi="Calibri"/>
          <w:noProof/>
          <w:sz w:val="22"/>
          <w:szCs w:val="22"/>
        </w:rPr>
        <w:tab/>
      </w:r>
      <w:r>
        <w:rPr>
          <w:noProof/>
        </w:rPr>
        <w:t>Ustalanie surowców podstawowych i pomocniczych niezbędnych do produkcji chleba</w:t>
      </w:r>
      <w:r>
        <w:rPr>
          <w:noProof/>
        </w:rPr>
        <w:tab/>
      </w:r>
      <w:r w:rsidR="008B296D">
        <w:rPr>
          <w:noProof/>
        </w:rPr>
        <w:fldChar w:fldCharType="begin"/>
      </w:r>
      <w:r>
        <w:rPr>
          <w:noProof/>
        </w:rPr>
        <w:instrText xml:space="preserve"> PAGEREF _Toc376817986 \h </w:instrText>
      </w:r>
      <w:r w:rsidR="008B296D">
        <w:rPr>
          <w:noProof/>
        </w:rPr>
      </w:r>
      <w:r w:rsidR="008B296D">
        <w:rPr>
          <w:noProof/>
        </w:rPr>
        <w:fldChar w:fldCharType="separate"/>
      </w:r>
      <w:r>
        <w:rPr>
          <w:noProof/>
        </w:rPr>
        <w:t>8</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II.</w:t>
      </w:r>
      <w:r w:rsidRPr="00B467EF">
        <w:rPr>
          <w:rFonts w:ascii="Calibri" w:hAnsi="Calibri"/>
          <w:noProof/>
          <w:sz w:val="22"/>
          <w:szCs w:val="22"/>
        </w:rPr>
        <w:tab/>
      </w:r>
      <w:r>
        <w:rPr>
          <w:noProof/>
        </w:rPr>
        <w:t>Produkowanie ciasta i właściwe prowadzenie procesu jego dojrzewania</w:t>
      </w:r>
      <w:r>
        <w:rPr>
          <w:noProof/>
        </w:rPr>
        <w:tab/>
      </w:r>
      <w:r w:rsidR="008B296D">
        <w:rPr>
          <w:noProof/>
        </w:rPr>
        <w:fldChar w:fldCharType="begin"/>
      </w:r>
      <w:r>
        <w:rPr>
          <w:noProof/>
        </w:rPr>
        <w:instrText xml:space="preserve"> PAGEREF _Toc376817987 \h </w:instrText>
      </w:r>
      <w:r w:rsidR="008B296D">
        <w:rPr>
          <w:noProof/>
        </w:rPr>
      </w:r>
      <w:r w:rsidR="008B296D">
        <w:rPr>
          <w:noProof/>
        </w:rPr>
        <w:fldChar w:fldCharType="separate"/>
      </w:r>
      <w:r>
        <w:rPr>
          <w:noProof/>
        </w:rPr>
        <w:t>11</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III.</w:t>
      </w:r>
      <w:r w:rsidRPr="00B467EF">
        <w:rPr>
          <w:rFonts w:ascii="Calibri" w:hAnsi="Calibri"/>
          <w:noProof/>
          <w:sz w:val="22"/>
          <w:szCs w:val="22"/>
        </w:rPr>
        <w:tab/>
      </w:r>
      <w:r>
        <w:rPr>
          <w:noProof/>
        </w:rPr>
        <w:t>Ręczne i mechaniczne formowanie chleba</w:t>
      </w:r>
      <w:r>
        <w:rPr>
          <w:noProof/>
        </w:rPr>
        <w:tab/>
      </w:r>
      <w:r w:rsidR="008B296D">
        <w:rPr>
          <w:noProof/>
        </w:rPr>
        <w:fldChar w:fldCharType="begin"/>
      </w:r>
      <w:r>
        <w:rPr>
          <w:noProof/>
        </w:rPr>
        <w:instrText xml:space="preserve"> PAGEREF _Toc376817988 \h </w:instrText>
      </w:r>
      <w:r w:rsidR="008B296D">
        <w:rPr>
          <w:noProof/>
        </w:rPr>
      </w:r>
      <w:r w:rsidR="008B296D">
        <w:rPr>
          <w:noProof/>
        </w:rPr>
        <w:fldChar w:fldCharType="separate"/>
      </w:r>
      <w:r>
        <w:rPr>
          <w:noProof/>
        </w:rPr>
        <w:t>17</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IV.</w:t>
      </w:r>
      <w:r w:rsidRPr="00B467EF">
        <w:rPr>
          <w:rFonts w:ascii="Calibri" w:hAnsi="Calibri"/>
          <w:noProof/>
          <w:sz w:val="22"/>
          <w:szCs w:val="22"/>
        </w:rPr>
        <w:tab/>
      </w:r>
      <w:r>
        <w:rPr>
          <w:noProof/>
        </w:rPr>
        <w:t>Obsługiwanie urządzeń do wypieku chleba</w:t>
      </w:r>
      <w:r>
        <w:rPr>
          <w:noProof/>
        </w:rPr>
        <w:tab/>
      </w:r>
      <w:r w:rsidR="008B296D">
        <w:rPr>
          <w:noProof/>
        </w:rPr>
        <w:fldChar w:fldCharType="begin"/>
      </w:r>
      <w:r>
        <w:rPr>
          <w:noProof/>
        </w:rPr>
        <w:instrText xml:space="preserve"> PAGEREF _Toc376817989 \h </w:instrText>
      </w:r>
      <w:r w:rsidR="008B296D">
        <w:rPr>
          <w:noProof/>
        </w:rPr>
      </w:r>
      <w:r w:rsidR="008B296D">
        <w:rPr>
          <w:noProof/>
        </w:rPr>
        <w:fldChar w:fldCharType="separate"/>
      </w:r>
      <w:r>
        <w:rPr>
          <w:noProof/>
        </w:rPr>
        <w:t>20</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V.</w:t>
      </w:r>
      <w:r w:rsidRPr="00B467EF">
        <w:rPr>
          <w:rFonts w:ascii="Calibri" w:hAnsi="Calibri"/>
          <w:noProof/>
          <w:sz w:val="22"/>
          <w:szCs w:val="22"/>
        </w:rPr>
        <w:tab/>
      </w:r>
      <w:r>
        <w:rPr>
          <w:noProof/>
        </w:rPr>
        <w:t>Kontrola jakości produkowanego chleba</w:t>
      </w:r>
      <w:r>
        <w:rPr>
          <w:noProof/>
        </w:rPr>
        <w:tab/>
      </w:r>
      <w:r w:rsidR="008B296D">
        <w:rPr>
          <w:noProof/>
        </w:rPr>
        <w:fldChar w:fldCharType="begin"/>
      </w:r>
      <w:r>
        <w:rPr>
          <w:noProof/>
        </w:rPr>
        <w:instrText xml:space="preserve"> PAGEREF _Toc376817990 \h </w:instrText>
      </w:r>
      <w:r w:rsidR="008B296D">
        <w:rPr>
          <w:noProof/>
        </w:rPr>
      </w:r>
      <w:r w:rsidR="008B296D">
        <w:rPr>
          <w:noProof/>
        </w:rPr>
        <w:fldChar w:fldCharType="separate"/>
      </w:r>
      <w:r>
        <w:rPr>
          <w:noProof/>
        </w:rPr>
        <w:t>23</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VI.</w:t>
      </w:r>
      <w:r w:rsidRPr="00B467EF">
        <w:rPr>
          <w:rFonts w:ascii="Calibri" w:hAnsi="Calibri"/>
          <w:noProof/>
          <w:sz w:val="22"/>
          <w:szCs w:val="22"/>
        </w:rPr>
        <w:tab/>
      </w:r>
      <w:r>
        <w:rPr>
          <w:noProof/>
        </w:rPr>
        <w:t>Przykład zadania praktycznego</w:t>
      </w:r>
      <w:r>
        <w:rPr>
          <w:noProof/>
        </w:rPr>
        <w:tab/>
      </w:r>
      <w:r w:rsidR="008B296D">
        <w:rPr>
          <w:noProof/>
        </w:rPr>
        <w:fldChar w:fldCharType="begin"/>
      </w:r>
      <w:r>
        <w:rPr>
          <w:noProof/>
        </w:rPr>
        <w:instrText xml:space="preserve"> PAGEREF _Toc376817991 \h </w:instrText>
      </w:r>
      <w:r w:rsidR="008B296D">
        <w:rPr>
          <w:noProof/>
        </w:rPr>
      </w:r>
      <w:r w:rsidR="008B296D">
        <w:rPr>
          <w:noProof/>
        </w:rPr>
        <w:fldChar w:fldCharType="separate"/>
      </w:r>
      <w:r>
        <w:rPr>
          <w:noProof/>
        </w:rPr>
        <w:t>27</w:t>
      </w:r>
      <w:r w:rsidR="008B296D">
        <w:rPr>
          <w:noProof/>
        </w:rPr>
        <w:fldChar w:fldCharType="end"/>
      </w:r>
    </w:p>
    <w:p w:rsidR="004707F1" w:rsidRPr="00B467EF" w:rsidRDefault="004707F1">
      <w:pPr>
        <w:pStyle w:val="Spistreci1"/>
        <w:tabs>
          <w:tab w:val="left" w:pos="660"/>
          <w:tab w:val="right" w:pos="9062"/>
        </w:tabs>
        <w:rPr>
          <w:rFonts w:ascii="Calibri" w:hAnsi="Calibri"/>
          <w:noProof/>
          <w:sz w:val="22"/>
          <w:szCs w:val="22"/>
        </w:rPr>
      </w:pPr>
      <w:r>
        <w:rPr>
          <w:noProof/>
        </w:rPr>
        <w:t>VII.</w:t>
      </w:r>
      <w:r w:rsidRPr="00B467EF">
        <w:rPr>
          <w:rFonts w:ascii="Calibri" w:hAnsi="Calibri"/>
          <w:noProof/>
          <w:sz w:val="22"/>
          <w:szCs w:val="22"/>
        </w:rPr>
        <w:tab/>
      </w:r>
      <w:r>
        <w:rPr>
          <w:noProof/>
        </w:rPr>
        <w:t>Literatura uzupełniająca.</w:t>
      </w:r>
      <w:r>
        <w:rPr>
          <w:noProof/>
        </w:rPr>
        <w:tab/>
      </w:r>
      <w:r w:rsidR="008B296D">
        <w:rPr>
          <w:noProof/>
        </w:rPr>
        <w:fldChar w:fldCharType="begin"/>
      </w:r>
      <w:r>
        <w:rPr>
          <w:noProof/>
        </w:rPr>
        <w:instrText xml:space="preserve"> PAGEREF _Toc376817992 \h </w:instrText>
      </w:r>
      <w:r w:rsidR="008B296D">
        <w:rPr>
          <w:noProof/>
        </w:rPr>
      </w:r>
      <w:r w:rsidR="008B296D">
        <w:rPr>
          <w:noProof/>
        </w:rPr>
        <w:fldChar w:fldCharType="separate"/>
      </w:r>
      <w:r>
        <w:rPr>
          <w:noProof/>
        </w:rPr>
        <w:t>30</w:t>
      </w:r>
      <w:r w:rsidR="008B296D">
        <w:rPr>
          <w:noProof/>
        </w:rPr>
        <w:fldChar w:fldCharType="end"/>
      </w:r>
    </w:p>
    <w:p w:rsidR="00785B05" w:rsidRPr="00054FD4" w:rsidRDefault="008B296D" w:rsidP="008D1BC2">
      <w:pPr>
        <w:pStyle w:val="Nagwek1"/>
        <w:tabs>
          <w:tab w:val="left" w:pos="284"/>
        </w:tabs>
        <w:spacing w:before="0" w:after="0" w:line="360" w:lineRule="auto"/>
      </w:pPr>
      <w:r>
        <w:fldChar w:fldCharType="end"/>
      </w:r>
      <w:r w:rsidR="00042B76">
        <w:br w:type="page"/>
      </w:r>
      <w:bookmarkStart w:id="0" w:name="_Toc376817985"/>
      <w:r w:rsidR="00785B05" w:rsidRPr="008D1BC2">
        <w:rPr>
          <w:sz w:val="28"/>
          <w:szCs w:val="28"/>
        </w:rPr>
        <w:lastRenderedPageBreak/>
        <w:t>Wstęp</w:t>
      </w:r>
      <w:bookmarkEnd w:id="0"/>
    </w:p>
    <w:p w:rsidR="00FF4A01" w:rsidRPr="00A65893" w:rsidRDefault="00FF4A01" w:rsidP="00FF4A01">
      <w:pPr>
        <w:spacing w:before="0"/>
        <w:ind w:left="426"/>
        <w:rPr>
          <w:rFonts w:eastAsia="Calibri"/>
          <w:lang w:eastAsia="en-US"/>
        </w:rPr>
      </w:pPr>
      <w:r w:rsidRPr="00A6589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FF4A01" w:rsidRPr="00A65893" w:rsidRDefault="00FF4A01" w:rsidP="00FF4A01">
      <w:pPr>
        <w:spacing w:before="0"/>
        <w:ind w:left="426"/>
        <w:rPr>
          <w:rFonts w:eastAsia="Calibri"/>
          <w:lang w:eastAsia="en-US"/>
        </w:rPr>
      </w:pPr>
      <w:r w:rsidRPr="00A6589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FF4A01" w:rsidRPr="00A65893" w:rsidRDefault="00FF4A01" w:rsidP="00FF4A01">
      <w:pPr>
        <w:spacing w:before="0"/>
        <w:ind w:left="426"/>
        <w:rPr>
          <w:rFonts w:eastAsia="Calibri"/>
          <w:lang w:eastAsia="en-US"/>
        </w:rPr>
      </w:pPr>
      <w:r w:rsidRPr="00A6589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A65893">
        <w:rPr>
          <w:rFonts w:eastAsia="Calibri"/>
          <w:lang w:eastAsia="en-US"/>
        </w:rPr>
        <w:lastRenderedPageBreak/>
        <w:t>EQF). System charakteryzuje się podejściem całościowym – na jego podstawie można oceniać postępy w edukacji przedstawicieli dowolnego zawodu</w:t>
      </w:r>
      <w:r w:rsidRPr="00A65893">
        <w:rPr>
          <w:rFonts w:eastAsia="Calibri"/>
          <w:vertAlign w:val="superscript"/>
          <w:lang w:eastAsia="en-US"/>
        </w:rPr>
        <w:footnoteReference w:id="1"/>
      </w:r>
      <w:r w:rsidRPr="00A65893">
        <w:rPr>
          <w:rFonts w:eastAsia="Calibri"/>
          <w:lang w:eastAsia="en-US"/>
        </w:rPr>
        <w:t>.</w:t>
      </w:r>
    </w:p>
    <w:p w:rsidR="00FF4A01" w:rsidRPr="00A65893" w:rsidRDefault="00FF4A01" w:rsidP="00FF4A01">
      <w:pPr>
        <w:spacing w:before="0"/>
        <w:rPr>
          <w:rFonts w:eastAsia="Calibri"/>
          <w:lang w:eastAsia="en-US"/>
        </w:rPr>
      </w:pPr>
    </w:p>
    <w:p w:rsidR="00FF4A01" w:rsidRPr="00A65893" w:rsidRDefault="00FF4A01" w:rsidP="00FF4A01">
      <w:pPr>
        <w:spacing w:before="0"/>
        <w:ind w:left="426"/>
      </w:pPr>
      <w:r w:rsidRPr="00A65893">
        <w:rPr>
          <w:rFonts w:eastAsia="Calibri"/>
          <w:lang w:eastAsia="en-US"/>
        </w:rPr>
        <w:t>Definicje:</w:t>
      </w:r>
      <w:r w:rsidRPr="00A65893">
        <w:t xml:space="preserve"> </w:t>
      </w:r>
    </w:p>
    <w:p w:rsidR="00FF4A01" w:rsidRPr="00A65893" w:rsidRDefault="00FF4A01" w:rsidP="00FF4A01">
      <w:pPr>
        <w:numPr>
          <w:ilvl w:val="0"/>
          <w:numId w:val="46"/>
        </w:numPr>
        <w:spacing w:before="0"/>
        <w:contextualSpacing/>
        <w:rPr>
          <w:rFonts w:eastAsia="Calibri"/>
          <w:lang w:eastAsia="en-US"/>
        </w:rPr>
      </w:pPr>
      <w:r w:rsidRPr="00A65893">
        <w:rPr>
          <w:rFonts w:eastAsia="Calibri"/>
          <w:b/>
          <w:lang w:eastAsia="en-US"/>
        </w:rPr>
        <w:t>Europejska Rama Kwalifikacji (ERK),</w:t>
      </w:r>
      <w:r w:rsidRPr="00A6589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A65893">
        <w:rPr>
          <w:rFonts w:eastAsia="Calibri"/>
          <w:vertAlign w:val="superscript"/>
          <w:lang w:eastAsia="en-US"/>
        </w:rPr>
        <w:footnoteReference w:id="2"/>
      </w:r>
      <w:r w:rsidRPr="00A6589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A65893">
        <w:rPr>
          <w:rFonts w:eastAsia="Calibri"/>
          <w:vertAlign w:val="superscript"/>
          <w:lang w:eastAsia="en-US"/>
        </w:rPr>
        <w:footnoteReference w:id="3"/>
      </w:r>
      <w:r w:rsidRPr="00A65893">
        <w:rPr>
          <w:rFonts w:eastAsia="Calibri"/>
          <w:lang w:eastAsia="en-US"/>
        </w:rPr>
        <w:t>.</w:t>
      </w:r>
    </w:p>
    <w:p w:rsidR="00FF4A01" w:rsidRPr="00A65893" w:rsidRDefault="00FF4A01" w:rsidP="00FF4A01">
      <w:pPr>
        <w:spacing w:before="0"/>
        <w:ind w:left="708"/>
        <w:rPr>
          <w:rFonts w:eastAsia="Calibri"/>
          <w:lang w:eastAsia="en-US"/>
        </w:rPr>
      </w:pPr>
      <w:r w:rsidRPr="00A65893">
        <w:rPr>
          <w:rFonts w:eastAsia="Calibri"/>
          <w:lang w:eastAsia="en-US"/>
        </w:rPr>
        <w:t>Na równi traktowane będzie kształcenie formalne, pozaformalne i nieformalne. Ponadto nabyte kompetencje będą tak opisane, aby były rozpoznawalne i porównywalne w Polsce oraz w Europie.</w:t>
      </w:r>
    </w:p>
    <w:p w:rsidR="00FF4A01" w:rsidRPr="00A65893" w:rsidRDefault="00FF4A01" w:rsidP="00FF4A01">
      <w:pPr>
        <w:spacing w:before="0"/>
        <w:ind w:left="708"/>
        <w:rPr>
          <w:rFonts w:eastAsia="Calibri"/>
          <w:lang w:eastAsia="en-US"/>
        </w:rPr>
      </w:pPr>
      <w:r w:rsidRPr="00A6589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A65893">
        <w:rPr>
          <w:rFonts w:eastAsia="Calibri"/>
          <w:lang w:eastAsia="en-US"/>
        </w:rPr>
        <w:lastRenderedPageBreak/>
        <w:t>kształcących i pozwala na różnorodność dróg dochodzenia do uzyskania kompetencji i kwalifikacji</w:t>
      </w:r>
      <w:r w:rsidRPr="00A65893">
        <w:rPr>
          <w:rFonts w:eastAsia="Calibri"/>
          <w:vertAlign w:val="superscript"/>
          <w:lang w:eastAsia="en-US"/>
        </w:rPr>
        <w:footnoteReference w:id="4"/>
      </w:r>
      <w:r w:rsidRPr="00A65893">
        <w:rPr>
          <w:rFonts w:eastAsia="Calibri"/>
          <w:lang w:eastAsia="en-US"/>
        </w:rPr>
        <w:t>.</w:t>
      </w:r>
    </w:p>
    <w:p w:rsidR="00FF4A01" w:rsidRPr="00A65893" w:rsidRDefault="00FF4A01" w:rsidP="00FF4A01">
      <w:pPr>
        <w:spacing w:before="0"/>
        <w:ind w:left="708"/>
        <w:rPr>
          <w:rFonts w:eastAsia="Calibri"/>
          <w:lang w:eastAsia="en-US"/>
        </w:rPr>
      </w:pPr>
    </w:p>
    <w:p w:rsidR="00FF4A01" w:rsidRPr="00A65893" w:rsidRDefault="00FF4A01" w:rsidP="00FF4A01">
      <w:pPr>
        <w:numPr>
          <w:ilvl w:val="0"/>
          <w:numId w:val="46"/>
        </w:numPr>
        <w:spacing w:before="0"/>
        <w:contextualSpacing/>
        <w:rPr>
          <w:rFonts w:eastAsia="Calibri"/>
          <w:lang w:eastAsia="en-US"/>
        </w:rPr>
      </w:pPr>
      <w:r w:rsidRPr="00A65893">
        <w:rPr>
          <w:rFonts w:eastAsia="Calibri"/>
          <w:b/>
          <w:lang w:eastAsia="en-US"/>
        </w:rPr>
        <w:t>Polska Rama Kwalifikacji (PRK) -</w:t>
      </w:r>
      <w:r w:rsidRPr="00A65893">
        <w:rPr>
          <w:rFonts w:eastAsia="Calibri"/>
          <w:lang w:eastAsia="en-US"/>
        </w:rPr>
        <w:t xml:space="preserve"> Opis hierarchii poziomów kwalifikacji wpisywanych do zintegrowanego rejestru kwalifikacji w Polsce</w:t>
      </w:r>
      <w:r w:rsidRPr="00A65893">
        <w:rPr>
          <w:rFonts w:eastAsia="Calibri"/>
          <w:vertAlign w:val="superscript"/>
          <w:lang w:eastAsia="en-US"/>
        </w:rPr>
        <w:footnoteReference w:id="5"/>
      </w:r>
      <w:r w:rsidRPr="00A65893">
        <w:rPr>
          <w:rFonts w:eastAsia="Calibri"/>
          <w:lang w:eastAsia="en-US"/>
        </w:rPr>
        <w:t>.</w:t>
      </w:r>
    </w:p>
    <w:p w:rsidR="00FF4A01" w:rsidRPr="00A65893" w:rsidRDefault="00FF4A01" w:rsidP="00FF4A01">
      <w:pPr>
        <w:spacing w:before="0"/>
        <w:ind w:left="786"/>
        <w:contextualSpacing/>
        <w:rPr>
          <w:rFonts w:eastAsia="Calibri"/>
          <w:lang w:eastAsia="en-US"/>
        </w:rPr>
      </w:pPr>
      <w:r w:rsidRPr="00A6589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FF4A01" w:rsidRPr="00A65893" w:rsidRDefault="00FF4A01" w:rsidP="00FF4A01">
      <w:pPr>
        <w:spacing w:before="0"/>
        <w:ind w:left="708"/>
        <w:rPr>
          <w:rFonts w:eastAsia="Calibri"/>
          <w:lang w:eastAsia="en-US"/>
        </w:rPr>
      </w:pPr>
      <w:r w:rsidRPr="00A65893">
        <w:rPr>
          <w:rFonts w:eastAsia="Calibri"/>
          <w:lang w:eastAsia="en-US"/>
        </w:rPr>
        <w:t>- formalnej (w szkole)</w:t>
      </w:r>
    </w:p>
    <w:p w:rsidR="00FF4A01" w:rsidRPr="00A65893" w:rsidRDefault="00FF4A01" w:rsidP="00FF4A01">
      <w:pPr>
        <w:spacing w:before="0"/>
        <w:ind w:left="708"/>
        <w:rPr>
          <w:rFonts w:eastAsia="Calibri"/>
          <w:lang w:eastAsia="en-US"/>
        </w:rPr>
      </w:pPr>
      <w:r w:rsidRPr="00A65893">
        <w:rPr>
          <w:rFonts w:eastAsia="Calibri"/>
          <w:lang w:eastAsia="en-US"/>
        </w:rPr>
        <w:t>- nieformalnej (na kursie, szkoleniu)</w:t>
      </w:r>
    </w:p>
    <w:p w:rsidR="00FF4A01" w:rsidRPr="00A65893" w:rsidRDefault="00FF4A01" w:rsidP="00FF4A01">
      <w:pPr>
        <w:spacing w:before="0"/>
        <w:ind w:left="708"/>
        <w:rPr>
          <w:rFonts w:eastAsia="Calibri"/>
          <w:lang w:eastAsia="en-US"/>
        </w:rPr>
      </w:pPr>
      <w:r w:rsidRPr="00A65893">
        <w:rPr>
          <w:rFonts w:eastAsia="Calibri"/>
          <w:lang w:eastAsia="en-US"/>
        </w:rPr>
        <w:t xml:space="preserve">- pozaformalniej (w procesie pracy i samoedukacji)  </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Edukacja formalna -</w:t>
      </w:r>
      <w:r w:rsidRPr="00A65893">
        <w:rPr>
          <w:rFonts w:eastAsia="Calibri"/>
          <w:color w:val="00B050"/>
          <w:lang w:eastAsia="en-US"/>
        </w:rPr>
        <w:t xml:space="preserve"> </w:t>
      </w:r>
      <w:r w:rsidRPr="00A65893">
        <w:rPr>
          <w:rFonts w:eastAsia="Calibri"/>
          <w:lang w:eastAsia="en-US"/>
        </w:rPr>
        <w:t>uczenie się poprzez udział w programach kształcenia i szkolenia prowadzących do uzyskania kwalifikacji zarejestrowanej</w:t>
      </w:r>
      <w:r w:rsidRPr="00A65893">
        <w:rPr>
          <w:rFonts w:eastAsia="Calibri"/>
          <w:vertAlign w:val="superscript"/>
          <w:lang w:eastAsia="en-US"/>
        </w:rPr>
        <w:footnoteReference w:id="6"/>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Edukacja pozaformalna -</w:t>
      </w:r>
      <w:r w:rsidRPr="00A65893">
        <w:rPr>
          <w:rFonts w:eastAsia="Calibri"/>
          <w:color w:val="00B050"/>
          <w:lang w:eastAsia="en-US"/>
        </w:rPr>
        <w:t xml:space="preserve"> </w:t>
      </w:r>
      <w:r w:rsidRPr="00A65893">
        <w:rPr>
          <w:rFonts w:eastAsia="Calibri"/>
          <w:lang w:eastAsia="en-US"/>
        </w:rPr>
        <w:t>uczenie się zorganizowane instytucjonalnie jednak poza programami kształcenia i szkolenia prowadzącymi do uzyskania kwalifikacji zarejestrowanej</w:t>
      </w:r>
      <w:r w:rsidRPr="00A65893">
        <w:rPr>
          <w:rFonts w:eastAsia="Calibri"/>
          <w:vertAlign w:val="superscript"/>
          <w:lang w:eastAsia="en-US"/>
        </w:rPr>
        <w:footnoteReference w:id="7"/>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Uczenie się nieformalne -</w:t>
      </w:r>
      <w:r w:rsidRPr="00A6589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A65893">
        <w:rPr>
          <w:rFonts w:eastAsia="Calibri"/>
          <w:vertAlign w:val="superscript"/>
          <w:lang w:eastAsia="en-US"/>
        </w:rPr>
        <w:footnoteReference w:id="8"/>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lastRenderedPageBreak/>
        <w:t>Kwalifikacja zarejestrowana -</w:t>
      </w:r>
      <w:r w:rsidRPr="00A6589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A65893">
        <w:rPr>
          <w:rFonts w:eastAsia="Calibri"/>
          <w:vertAlign w:val="superscript"/>
          <w:lang w:eastAsia="en-US"/>
        </w:rPr>
        <w:footnoteReference w:id="9"/>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Kwalifikacje składowe</w:t>
      </w:r>
      <w:r w:rsidRPr="00A6589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A65893">
        <w:rPr>
          <w:rFonts w:eastAsia="Calibri"/>
          <w:b/>
          <w:lang w:eastAsia="en-US"/>
        </w:rPr>
        <w:t xml:space="preserve"> </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Walidacja -</w:t>
      </w:r>
      <w:r w:rsidRPr="00A65893">
        <w:rPr>
          <w:rFonts w:eastAsia="Calibri"/>
          <w:color w:val="00B050"/>
          <w:lang w:eastAsia="en-US"/>
        </w:rPr>
        <w:t xml:space="preserve"> </w:t>
      </w:r>
      <w:r w:rsidRPr="00A65893">
        <w:rPr>
          <w:rFonts w:eastAsia="Calibri"/>
          <w:lang w:eastAsia="en-US"/>
        </w:rPr>
        <w:t>wieloetapowy proces sprawdzania, czy - niezależnie od sposobu uczenia się - kompetencje wymagane dla danej kwalifikacji zostały osiągnięte. Walidacja prowadzi do certyfikacji</w:t>
      </w:r>
      <w:r w:rsidRPr="00A65893">
        <w:rPr>
          <w:rFonts w:eastAsia="Calibri"/>
          <w:vertAlign w:val="superscript"/>
          <w:lang w:eastAsia="en-US"/>
        </w:rPr>
        <w:footnoteReference w:id="10"/>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 xml:space="preserve">Certyfikowanie - </w:t>
      </w:r>
      <w:r w:rsidRPr="00A65893">
        <w:rPr>
          <w:rFonts w:eastAsia="Calibri"/>
          <w:lang w:eastAsia="en-US"/>
        </w:rPr>
        <w:t>proces, w którego wyniku uczący się otrzymuje od upoważnionej instytucji formalny dokument, stwierdzający, że osiągnął określoną kwalifikację. Certyfikacja następuje po walidacji</w:t>
      </w:r>
      <w:r w:rsidRPr="00A65893">
        <w:rPr>
          <w:rFonts w:eastAsia="Calibri"/>
          <w:vertAlign w:val="superscript"/>
          <w:lang w:eastAsia="en-US"/>
        </w:rPr>
        <w:footnoteReference w:id="11"/>
      </w:r>
      <w:r w:rsidRPr="00A65893">
        <w:rPr>
          <w:rFonts w:eastAsia="Calibri"/>
          <w:lang w:eastAsia="en-US"/>
        </w:rPr>
        <w:t>.</w:t>
      </w:r>
    </w:p>
    <w:p w:rsidR="00FF4A01" w:rsidRPr="00A65893" w:rsidRDefault="00FF4A01" w:rsidP="00FF4A01">
      <w:pPr>
        <w:numPr>
          <w:ilvl w:val="0"/>
          <w:numId w:val="46"/>
        </w:numPr>
        <w:spacing w:before="0" w:after="200"/>
        <w:contextualSpacing/>
        <w:rPr>
          <w:rFonts w:eastAsia="Calibri"/>
          <w:lang w:eastAsia="en-US"/>
        </w:rPr>
      </w:pPr>
      <w:r w:rsidRPr="00A65893">
        <w:rPr>
          <w:rFonts w:eastAsia="Calibri"/>
          <w:b/>
          <w:lang w:eastAsia="en-US"/>
        </w:rPr>
        <w:t>Wiedza -</w:t>
      </w:r>
      <w:r w:rsidRPr="00A65893">
        <w:rPr>
          <w:rFonts w:eastAsia="Calibri"/>
          <w:lang w:eastAsia="en-US"/>
        </w:rPr>
        <w:t xml:space="preserve"> zbiór opisów faktów, zasad, teorii i praktyk, przyswojonych w procesie uczenia się, odnoszących się do dziedziny uczenia się, lub działalności zawodowej</w:t>
      </w:r>
      <w:r w:rsidRPr="00A65893">
        <w:rPr>
          <w:rFonts w:eastAsia="Calibri"/>
          <w:vertAlign w:val="superscript"/>
          <w:lang w:eastAsia="en-US"/>
        </w:rPr>
        <w:footnoteReference w:id="12"/>
      </w:r>
      <w:r w:rsidRPr="00A65893">
        <w:rPr>
          <w:rFonts w:eastAsia="Calibri"/>
          <w:lang w:eastAsia="en-US"/>
        </w:rPr>
        <w:t>.</w:t>
      </w:r>
    </w:p>
    <w:p w:rsidR="00FF4A01" w:rsidRPr="00A65893" w:rsidRDefault="00FF4A01" w:rsidP="00FF4A01">
      <w:pPr>
        <w:numPr>
          <w:ilvl w:val="0"/>
          <w:numId w:val="46"/>
        </w:numPr>
        <w:contextualSpacing/>
        <w:rPr>
          <w:rFonts w:eastAsia="Calibri"/>
          <w:lang w:eastAsia="en-US"/>
        </w:rPr>
      </w:pPr>
      <w:r w:rsidRPr="00A65893">
        <w:rPr>
          <w:rFonts w:eastAsia="Calibri"/>
          <w:b/>
          <w:lang w:eastAsia="en-US"/>
        </w:rPr>
        <w:t>Egzaminy sprawdzające kwalifikacje składowe</w:t>
      </w:r>
      <w:r w:rsidRPr="00A65893">
        <w:rPr>
          <w:rFonts w:eastAsia="Calibri"/>
          <w:lang w:eastAsia="en-US"/>
        </w:rPr>
        <w:t xml:space="preserve"> – egzamin sprawdzający przeprowadzany na podstawie z </w:t>
      </w:r>
      <w:r w:rsidRPr="00A65893">
        <w:rPr>
          <w:rFonts w:eastAsia="Calibri"/>
          <w:bCs/>
          <w:lang w:eastAsia="en-US"/>
        </w:rPr>
        <w:t xml:space="preserve">art. 3, ust. </w:t>
      </w:r>
      <w:r w:rsidRPr="00A65893">
        <w:rPr>
          <w:rFonts w:eastAsia="Calibri"/>
          <w:lang w:eastAsia="en-US"/>
        </w:rPr>
        <w:t>3a ustawy o rzemiośle z dnia 22 marca 1989r. (Dz. U. 1989 Nr 17 poz. 92)</w:t>
      </w:r>
      <w:r w:rsidRPr="00A65893">
        <w:rPr>
          <w:rFonts w:eastAsia="Calibri"/>
          <w:vertAlign w:val="superscript"/>
          <w:lang w:eastAsia="en-US"/>
        </w:rPr>
        <w:footnoteReference w:id="13"/>
      </w:r>
      <w:r w:rsidRPr="00A6589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A65893">
        <w:rPr>
          <w:rFonts w:eastAsia="Calibri"/>
          <w:b/>
          <w:lang w:eastAsia="en-US"/>
        </w:rPr>
        <w:t xml:space="preserve"> </w:t>
      </w:r>
    </w:p>
    <w:p w:rsidR="00FF4A01" w:rsidRPr="00A65893" w:rsidRDefault="00FF4A01" w:rsidP="00FF4A01">
      <w:pPr>
        <w:numPr>
          <w:ilvl w:val="0"/>
          <w:numId w:val="46"/>
        </w:numPr>
        <w:autoSpaceDE w:val="0"/>
        <w:autoSpaceDN w:val="0"/>
        <w:adjustRightInd w:val="0"/>
        <w:spacing w:before="0" w:after="200"/>
        <w:contextualSpacing/>
        <w:rPr>
          <w:bCs/>
        </w:rPr>
      </w:pPr>
      <w:r w:rsidRPr="00A65893">
        <w:rPr>
          <w:rFonts w:eastAsia="Calibri"/>
          <w:b/>
          <w:lang w:eastAsia="en-US"/>
        </w:rPr>
        <w:lastRenderedPageBreak/>
        <w:t>Kurs</w:t>
      </w:r>
      <w:r w:rsidRPr="00A65893">
        <w:rPr>
          <w:rFonts w:eastAsia="Calibri"/>
          <w:lang w:eastAsia="en-US"/>
        </w:rPr>
        <w:t xml:space="preserve"> – kurs umożliwiający uzyskiwanie kwalifikacji zawodowych zgodnie z §3 pkt.5 r</w:t>
      </w:r>
      <w:r w:rsidRPr="00A65893">
        <w:rPr>
          <w:rFonts w:eastAsia="Calibri"/>
        </w:rPr>
        <w:t>ozporządzenia Ministra Edukacji Narodowej z dnia 11 stycznia 2012r. w sprawie kształcenia ustawicznego w formach pozaszkolnych (Dz. U. 2012 Nr 0 poz.186)</w:t>
      </w:r>
      <w:r w:rsidRPr="00A65893">
        <w:rPr>
          <w:rFonts w:eastAsia="Calibri"/>
          <w:vertAlign w:val="superscript"/>
        </w:rPr>
        <w:footnoteReference w:id="14"/>
      </w:r>
      <w:r w:rsidRPr="00A65893">
        <w:rPr>
          <w:rFonts w:eastAsia="Calibri"/>
        </w:rPr>
        <w:t>.</w:t>
      </w:r>
    </w:p>
    <w:p w:rsidR="00FF4A01" w:rsidRPr="00A65893" w:rsidRDefault="00FF4A01" w:rsidP="00FF4A01">
      <w:pPr>
        <w:autoSpaceDE w:val="0"/>
        <w:autoSpaceDN w:val="0"/>
        <w:adjustRightInd w:val="0"/>
        <w:spacing w:before="0" w:after="200"/>
        <w:ind w:left="786"/>
        <w:contextualSpacing/>
        <w:rPr>
          <w:bCs/>
        </w:rPr>
      </w:pPr>
    </w:p>
    <w:p w:rsidR="00FF4A01" w:rsidRPr="00A65893" w:rsidRDefault="00FF4A01" w:rsidP="00FF4A01">
      <w:pPr>
        <w:spacing w:before="0"/>
        <w:ind w:left="360" w:firstLine="66"/>
        <w:rPr>
          <w:rFonts w:eastAsia="Calibri"/>
          <w:lang w:eastAsia="en-US"/>
        </w:rPr>
      </w:pPr>
      <w:r w:rsidRPr="00A65893">
        <w:rPr>
          <w:rFonts w:eastAsia="Calibri"/>
          <w:lang w:eastAsia="en-US"/>
        </w:rPr>
        <w:t xml:space="preserve">Poradnik, który masz do dyspozycji ma pomóc Ci w pozyskaniu  wiedzy i umiejętności związanych z zadaniami, dla zawodu </w:t>
      </w:r>
      <w:r>
        <w:rPr>
          <w:rFonts w:eastAsia="Calibri"/>
          <w:lang w:eastAsia="en-US"/>
        </w:rPr>
        <w:t>piekarz</w:t>
      </w:r>
      <w:r w:rsidRPr="00A6589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piekarz</w:t>
      </w:r>
      <w:r w:rsidRPr="00A65893">
        <w:rPr>
          <w:rFonts w:eastAsia="Calibri"/>
          <w:lang w:eastAsia="en-US"/>
        </w:rPr>
        <w:t xml:space="preserve">.  Dla zawodu  </w:t>
      </w:r>
      <w:r>
        <w:rPr>
          <w:rFonts w:eastAsia="Calibri"/>
          <w:lang w:eastAsia="en-US"/>
        </w:rPr>
        <w:t>piekarz</w:t>
      </w:r>
      <w:r w:rsidRPr="00A65893">
        <w:rPr>
          <w:rFonts w:eastAsia="Calibri"/>
          <w:lang w:eastAsia="en-US"/>
        </w:rPr>
        <w:t xml:space="preserve">  określono 5 kwalifikacji składowych.  </w:t>
      </w:r>
    </w:p>
    <w:p w:rsidR="00FF4A01" w:rsidRPr="00A65893" w:rsidRDefault="00FF4A01" w:rsidP="00FF4A01">
      <w:pPr>
        <w:spacing w:before="0"/>
        <w:ind w:left="360"/>
        <w:rPr>
          <w:rFonts w:eastAsia="Calibri"/>
          <w:lang w:eastAsia="en-US"/>
        </w:rPr>
      </w:pPr>
      <w:r w:rsidRPr="00A6589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piekarz</w:t>
      </w:r>
      <w:r w:rsidRPr="00A65893">
        <w:rPr>
          <w:rFonts w:eastAsia="Calibri"/>
          <w:lang w:eastAsia="en-US"/>
        </w:rPr>
        <w:t>.</w:t>
      </w:r>
    </w:p>
    <w:p w:rsidR="00FF4A01" w:rsidRPr="00A65893" w:rsidRDefault="00FF4A01" w:rsidP="00FF4A01">
      <w:pPr>
        <w:spacing w:before="0"/>
        <w:ind w:left="360"/>
        <w:rPr>
          <w:rFonts w:eastAsia="Calibri"/>
          <w:lang w:eastAsia="en-US"/>
        </w:rPr>
      </w:pPr>
      <w:r w:rsidRPr="00A6589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FF4A01" w:rsidRPr="00A65893" w:rsidRDefault="00FF4A01" w:rsidP="00FF4A01">
      <w:pPr>
        <w:spacing w:before="0"/>
        <w:ind w:left="360"/>
        <w:rPr>
          <w:rFonts w:eastAsia="Calibri"/>
          <w:lang w:eastAsia="en-US"/>
        </w:rPr>
      </w:pPr>
      <w:r w:rsidRPr="00A6589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A65893">
        <w:rPr>
          <w:rFonts w:eastAsia="Calibri"/>
          <w:color w:val="0070C0"/>
          <w:lang w:eastAsia="en-US"/>
        </w:rPr>
        <w:t xml:space="preserve"> </w:t>
      </w:r>
      <w:r w:rsidRPr="00A6589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FF4A01" w:rsidRPr="00A65893" w:rsidRDefault="00FF4A01" w:rsidP="00FF4A01">
      <w:pPr>
        <w:spacing w:before="0"/>
        <w:ind w:left="360" w:firstLine="66"/>
        <w:rPr>
          <w:rFonts w:eastAsia="Calibri"/>
          <w:lang w:eastAsia="en-US"/>
        </w:rPr>
      </w:pPr>
      <w:r w:rsidRPr="00A6589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FF4A01" w:rsidRPr="00A65893" w:rsidRDefault="00FF4A01" w:rsidP="00FF4A01">
      <w:pPr>
        <w:spacing w:before="0"/>
        <w:ind w:left="360"/>
        <w:rPr>
          <w:rFonts w:eastAsia="Calibri"/>
          <w:lang w:eastAsia="en-US"/>
        </w:rPr>
      </w:pPr>
      <w:r w:rsidRPr="00A65893">
        <w:rPr>
          <w:rFonts w:eastAsia="Calibri"/>
          <w:lang w:eastAsia="en-US"/>
        </w:rPr>
        <w:lastRenderedPageBreak/>
        <w:t xml:space="preserve">Etap praktyczny – polega na samodzielnym wykonaniu przez Ciebie zadań egzaminacyjnych sprawdzających umiejętności praktyczne. </w:t>
      </w:r>
    </w:p>
    <w:p w:rsidR="00FF4A01" w:rsidRPr="00A65893" w:rsidRDefault="00FF4A01" w:rsidP="00FF4A01">
      <w:pPr>
        <w:spacing w:before="0"/>
        <w:ind w:left="360"/>
        <w:rPr>
          <w:rFonts w:eastAsia="Calibri"/>
          <w:strike/>
          <w:lang w:eastAsia="en-US"/>
        </w:rPr>
      </w:pPr>
      <w:r w:rsidRPr="00A6589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FF4A01" w:rsidRPr="00A65893" w:rsidRDefault="00FF4A01" w:rsidP="00FF4A01">
      <w:pPr>
        <w:spacing w:before="0"/>
        <w:ind w:left="360" w:firstLine="66"/>
        <w:rPr>
          <w:rFonts w:eastAsia="Calibri"/>
          <w:lang w:eastAsia="en-US"/>
        </w:rPr>
      </w:pPr>
      <w:r w:rsidRPr="00A6589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FF4A01" w:rsidRPr="00A65893" w:rsidRDefault="00FF4A01" w:rsidP="00FF4A01">
      <w:pPr>
        <w:spacing w:before="0"/>
        <w:ind w:firstLine="360"/>
        <w:rPr>
          <w:rFonts w:eastAsia="Calibri"/>
          <w:lang w:eastAsia="en-US"/>
        </w:rPr>
      </w:pPr>
      <w:r w:rsidRPr="00A65893">
        <w:rPr>
          <w:rFonts w:eastAsia="Calibri"/>
          <w:lang w:eastAsia="en-US"/>
        </w:rPr>
        <w:t>Egzamin sprawdzający przeprowadza komisja czeladnicza izby rzemieślniczej.</w:t>
      </w:r>
    </w:p>
    <w:p w:rsidR="00FF4A01" w:rsidRPr="00A65893" w:rsidRDefault="00FF4A01" w:rsidP="00FF4A01">
      <w:pPr>
        <w:spacing w:before="0" w:after="200" w:line="276" w:lineRule="auto"/>
        <w:ind w:left="360"/>
        <w:jc w:val="left"/>
        <w:rPr>
          <w:rFonts w:eastAsia="Calibri"/>
          <w:lang w:eastAsia="en-US"/>
        </w:rPr>
      </w:pPr>
    </w:p>
    <w:p w:rsidR="00FF4A01" w:rsidRPr="00A65893" w:rsidRDefault="00FF4A01" w:rsidP="00FF4A01">
      <w:pPr>
        <w:keepNext/>
        <w:numPr>
          <w:ilvl w:val="0"/>
          <w:numId w:val="45"/>
        </w:numPr>
        <w:spacing w:before="240" w:after="60" w:line="240" w:lineRule="auto"/>
        <w:jc w:val="left"/>
        <w:outlineLvl w:val="0"/>
        <w:rPr>
          <w:rFonts w:eastAsia="Calibri" w:cs="Arial"/>
          <w:b/>
          <w:bCs/>
          <w:kern w:val="32"/>
          <w:sz w:val="32"/>
          <w:szCs w:val="32"/>
          <w:lang w:eastAsia="en-US"/>
        </w:rPr>
      </w:pPr>
      <w:bookmarkStart w:id="1" w:name="_Toc377292067"/>
      <w:r w:rsidRPr="00A65893">
        <w:rPr>
          <w:rFonts w:eastAsia="Calibri" w:cs="Arial"/>
          <w:b/>
          <w:bCs/>
          <w:kern w:val="32"/>
          <w:sz w:val="32"/>
          <w:szCs w:val="32"/>
          <w:lang w:eastAsia="en-US"/>
        </w:rPr>
        <w:t>Wymagania dla kandydatów na egzamin sprawdzający</w:t>
      </w:r>
      <w:bookmarkEnd w:id="1"/>
    </w:p>
    <w:p w:rsidR="00FF4A01" w:rsidRPr="00A65893" w:rsidRDefault="00FF4A01" w:rsidP="00FF4A01">
      <w:pPr>
        <w:spacing w:before="0"/>
        <w:ind w:left="360"/>
        <w:rPr>
          <w:rFonts w:eastAsia="Calibri"/>
          <w:bCs/>
          <w:strike/>
          <w:lang w:eastAsia="en-US"/>
        </w:rPr>
      </w:pPr>
      <w:r w:rsidRPr="00A6589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piekarz</w:t>
      </w:r>
      <w:r w:rsidRPr="00A65893">
        <w:rPr>
          <w:rFonts w:eastAsia="Calibri"/>
          <w:bCs/>
          <w:lang w:eastAsia="en-US"/>
        </w:rPr>
        <w:t xml:space="preserve">.   </w:t>
      </w:r>
    </w:p>
    <w:p w:rsidR="00FF4A01" w:rsidRPr="00A65893" w:rsidRDefault="00FF4A01" w:rsidP="00FF4A01">
      <w:pPr>
        <w:spacing w:before="0"/>
        <w:rPr>
          <w:rFonts w:eastAsia="Calibri"/>
          <w:b/>
          <w:bCs/>
          <w:lang w:eastAsia="en-US"/>
        </w:rPr>
      </w:pPr>
    </w:p>
    <w:p w:rsidR="00FF4A01" w:rsidRPr="00A65893" w:rsidRDefault="00FF4A01" w:rsidP="00FF4A01">
      <w:pPr>
        <w:keepNext/>
        <w:numPr>
          <w:ilvl w:val="0"/>
          <w:numId w:val="45"/>
        </w:numPr>
        <w:spacing w:before="240" w:after="60" w:line="240" w:lineRule="auto"/>
        <w:jc w:val="left"/>
        <w:outlineLvl w:val="0"/>
        <w:rPr>
          <w:rFonts w:eastAsia="Calibri" w:cs="Arial"/>
          <w:b/>
          <w:bCs/>
          <w:kern w:val="32"/>
          <w:sz w:val="32"/>
          <w:szCs w:val="32"/>
          <w:lang w:eastAsia="en-US"/>
        </w:rPr>
      </w:pPr>
      <w:bookmarkStart w:id="2" w:name="_Toc377292068"/>
      <w:r w:rsidRPr="00A65893">
        <w:rPr>
          <w:rFonts w:eastAsia="Calibri" w:cs="Arial"/>
          <w:b/>
          <w:bCs/>
          <w:kern w:val="32"/>
          <w:sz w:val="32"/>
          <w:szCs w:val="32"/>
          <w:lang w:eastAsia="en-US"/>
        </w:rPr>
        <w:t>Wymagania dla kandydatów na egzamin czeladniczy</w:t>
      </w:r>
      <w:bookmarkEnd w:id="2"/>
    </w:p>
    <w:p w:rsidR="00FF4A01" w:rsidRPr="00A65893" w:rsidRDefault="00FF4A01" w:rsidP="00FF4A01">
      <w:pPr>
        <w:spacing w:before="0"/>
        <w:ind w:left="360" w:firstLine="66"/>
        <w:rPr>
          <w:rFonts w:eastAsia="Calibri"/>
          <w:lang w:eastAsia="en-US"/>
        </w:rPr>
      </w:pPr>
      <w:r w:rsidRPr="00A65893">
        <w:rPr>
          <w:rFonts w:eastAsia="Calibri"/>
          <w:lang w:eastAsia="en-US"/>
        </w:rPr>
        <w:t>Do egzaminu czeladniczego możesz przystąpić, o ile spełniasz jeden z poniższych warunków:</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jeśli ukończyłeś naukę zawodu u rzemieślnika to konieczne jest, abyś dokształcił się w szkole lub w systemie pozaszkolnym,</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jeżeli jesteś absolwentem gimnazjum lub ośmioletniej szkoły podstawowej to musisz mieć co najmniej 3-letni staż pracy w zawodzie </w:t>
      </w:r>
      <w:r>
        <w:rPr>
          <w:rFonts w:eastAsia="Calibri"/>
          <w:lang w:eastAsia="en-US"/>
        </w:rPr>
        <w:t>piekarz</w:t>
      </w:r>
      <w:r w:rsidRPr="00A65893">
        <w:rPr>
          <w:rFonts w:eastAsia="Calibri"/>
          <w:lang w:eastAsia="en-US"/>
        </w:rPr>
        <w:t xml:space="preserve"> lub mieć potwierdzenie, że uzyskałeś umiejętności zawodowe w zawodzie </w:t>
      </w:r>
      <w:r>
        <w:rPr>
          <w:rFonts w:eastAsia="Calibri"/>
          <w:lang w:eastAsia="en-US"/>
        </w:rPr>
        <w:t>piekarz</w:t>
      </w:r>
      <w:r w:rsidRPr="00A65893">
        <w:rPr>
          <w:rFonts w:eastAsia="Calibri"/>
          <w:lang w:eastAsia="en-US"/>
        </w:rPr>
        <w:t xml:space="preserve"> w formie pozaszkolnej,</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piekarz</w:t>
      </w:r>
      <w:r w:rsidRPr="00A65893">
        <w:rPr>
          <w:rFonts w:eastAsia="Calibri"/>
          <w:lang w:eastAsia="en-US"/>
        </w:rPr>
        <w:t>,</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posiadasz tytuł zawodowy w zawodzie wchodzącym w zakres zawodu </w:t>
      </w:r>
      <w:r>
        <w:rPr>
          <w:rFonts w:eastAsia="Calibri"/>
          <w:lang w:eastAsia="en-US"/>
        </w:rPr>
        <w:t>piekarz</w:t>
      </w:r>
      <w:r w:rsidRPr="00A65893">
        <w:rPr>
          <w:rFonts w:eastAsia="Calibri"/>
          <w:lang w:eastAsia="en-US"/>
        </w:rPr>
        <w:t xml:space="preserve"> oraz po uzyskaniu tytułu zawodowego co najmniej pół roku pracowałeś w zawodzie </w:t>
      </w:r>
      <w:r>
        <w:rPr>
          <w:rFonts w:eastAsia="Calibri"/>
          <w:lang w:eastAsia="en-US"/>
        </w:rPr>
        <w:t>piekarz</w:t>
      </w:r>
      <w:r w:rsidRPr="00A65893">
        <w:rPr>
          <w:rFonts w:eastAsia="Calibri"/>
          <w:lang w:eastAsia="en-US"/>
        </w:rPr>
        <w:t>,</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piekarz</w:t>
      </w:r>
      <w:r w:rsidRPr="00A65893">
        <w:rPr>
          <w:rFonts w:eastAsia="Calibri"/>
          <w:lang w:eastAsia="en-US"/>
        </w:rPr>
        <w:t xml:space="preserve">a. </w:t>
      </w:r>
    </w:p>
    <w:p w:rsidR="00FF4A01" w:rsidRPr="00A65893" w:rsidRDefault="00FF4A01" w:rsidP="00FF4A01">
      <w:pPr>
        <w:spacing w:before="0" w:after="200" w:line="276" w:lineRule="auto"/>
        <w:ind w:left="360"/>
        <w:rPr>
          <w:rFonts w:eastAsia="Calibri"/>
          <w:lang w:eastAsia="en-US"/>
        </w:rPr>
      </w:pPr>
    </w:p>
    <w:p w:rsidR="00FF4A01" w:rsidRPr="00A65893" w:rsidRDefault="00FF4A01" w:rsidP="00FF4A01">
      <w:pPr>
        <w:keepNext/>
        <w:spacing w:before="240" w:after="60" w:line="240" w:lineRule="auto"/>
        <w:jc w:val="left"/>
        <w:outlineLvl w:val="0"/>
        <w:rPr>
          <w:rFonts w:eastAsia="Calibri" w:cs="Arial"/>
          <w:b/>
          <w:bCs/>
          <w:kern w:val="32"/>
          <w:sz w:val="32"/>
          <w:szCs w:val="32"/>
          <w:lang w:eastAsia="en-US"/>
        </w:rPr>
      </w:pPr>
      <w:r w:rsidRPr="00A65893">
        <w:rPr>
          <w:rFonts w:eastAsia="Calibri" w:cs="Arial"/>
          <w:b/>
          <w:bCs/>
          <w:kern w:val="32"/>
          <w:sz w:val="32"/>
          <w:szCs w:val="32"/>
          <w:lang w:eastAsia="en-US"/>
        </w:rPr>
        <w:t xml:space="preserve">    </w:t>
      </w:r>
      <w:bookmarkStart w:id="3" w:name="_Toc377292069"/>
      <w:r w:rsidRPr="00A65893">
        <w:rPr>
          <w:rFonts w:eastAsia="Calibri" w:cs="Arial"/>
          <w:b/>
          <w:bCs/>
          <w:kern w:val="32"/>
          <w:sz w:val="32"/>
          <w:szCs w:val="32"/>
          <w:lang w:eastAsia="en-US"/>
        </w:rPr>
        <w:t>III. Wymagania dla kandydatów na egzamin na mistrza</w:t>
      </w:r>
      <w:bookmarkEnd w:id="3"/>
    </w:p>
    <w:p w:rsidR="00FF4A01" w:rsidRPr="00A65893" w:rsidRDefault="00FF4A01" w:rsidP="00FF4A01">
      <w:pPr>
        <w:spacing w:before="0"/>
        <w:ind w:left="360"/>
        <w:rPr>
          <w:rFonts w:eastAsia="Calibri"/>
          <w:lang w:eastAsia="en-US"/>
        </w:rPr>
      </w:pPr>
      <w:r w:rsidRPr="00A65893">
        <w:rPr>
          <w:rFonts w:eastAsia="Calibri"/>
          <w:lang w:eastAsia="en-US"/>
        </w:rPr>
        <w:t>Do egzaminu mistrzowskiego możesz przystąpić jeśli spełniasz jeden z poniższych warunków:</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jeżeli przez co najmniej sześć lat prowadziłeś samodzielną działalność gospodarczą i wykonywałeś w jej ramach zawód </w:t>
      </w:r>
      <w:r>
        <w:rPr>
          <w:rFonts w:eastAsia="Calibri"/>
          <w:lang w:eastAsia="en-US"/>
        </w:rPr>
        <w:t>piekarz</w:t>
      </w:r>
      <w:r w:rsidRPr="00A65893">
        <w:rPr>
          <w:rFonts w:eastAsia="Calibri"/>
          <w:lang w:eastAsia="en-US"/>
        </w:rPr>
        <w:t>a oraz posiadasz świadectwo ukończenia szkoły ponadgimnazjalnej albo dotychczasowej szkoły ponadpodstawowej,</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posiadasz tytuł mistrza w zawodzie wchodzącym w zakres zawodu </w:t>
      </w:r>
      <w:r>
        <w:rPr>
          <w:rFonts w:eastAsia="Calibri"/>
          <w:lang w:eastAsia="en-US"/>
        </w:rPr>
        <w:t>piekarz</w:t>
      </w:r>
      <w:r w:rsidRPr="00A65893">
        <w:rPr>
          <w:rFonts w:eastAsia="Calibri"/>
          <w:lang w:eastAsia="en-US"/>
        </w:rPr>
        <w:t xml:space="preserve"> i po uzyskaniu tytuł mistrza co najmniej roczny staż pracy w zawodzie </w:t>
      </w:r>
      <w:r>
        <w:rPr>
          <w:rFonts w:eastAsia="Calibri"/>
          <w:lang w:eastAsia="en-US"/>
        </w:rPr>
        <w:t>piekarz</w:t>
      </w:r>
      <w:r w:rsidRPr="00A65893">
        <w:rPr>
          <w:rFonts w:eastAsia="Calibri"/>
          <w:lang w:eastAsia="en-US"/>
        </w:rPr>
        <w:t xml:space="preserve"> oraz świadectwo ukończenia szkoły ponadgimnazjalnej albo dotychczasowej szkoły ponadpodstawowej,</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piekarz</w:t>
      </w:r>
      <w:r w:rsidRPr="00A65893">
        <w:rPr>
          <w:rFonts w:eastAsia="Calibri"/>
          <w:lang w:eastAsia="en-US"/>
        </w:rPr>
        <w:t xml:space="preserve"> i tytuł zawodowy w zawodzie wchodzącym w zakres zawodu </w:t>
      </w:r>
      <w:r>
        <w:rPr>
          <w:rFonts w:eastAsia="Calibri"/>
          <w:lang w:eastAsia="en-US"/>
        </w:rPr>
        <w:t>piekarz</w:t>
      </w:r>
      <w:r w:rsidRPr="00A65893">
        <w:rPr>
          <w:rFonts w:eastAsia="Calibri"/>
          <w:lang w:eastAsia="en-US"/>
        </w:rPr>
        <w:t xml:space="preserve">, oraz po uzyskaniu tytułu zawodowego co najmniej dwuletni staż pracy w zawodzie </w:t>
      </w:r>
      <w:r>
        <w:rPr>
          <w:rFonts w:eastAsia="Calibri"/>
          <w:lang w:eastAsia="en-US"/>
        </w:rPr>
        <w:t>piekarz</w:t>
      </w:r>
      <w:r w:rsidRPr="00A65893">
        <w:rPr>
          <w:rFonts w:eastAsia="Calibri"/>
          <w:lang w:eastAsia="en-US"/>
        </w:rPr>
        <w:t xml:space="preserve">, </w:t>
      </w:r>
    </w:p>
    <w:p w:rsidR="00FF4A01" w:rsidRPr="00A65893" w:rsidRDefault="00FF4A01" w:rsidP="00FF4A01">
      <w:pPr>
        <w:spacing w:before="0" w:after="200" w:line="276" w:lineRule="auto"/>
        <w:ind w:left="360"/>
        <w:rPr>
          <w:rFonts w:eastAsia="Calibri"/>
          <w:lang w:eastAsia="en-US"/>
        </w:rPr>
      </w:pPr>
      <w:r w:rsidRPr="00A65893">
        <w:rPr>
          <w:rFonts w:eastAsia="Calibri"/>
          <w:lang w:eastAsia="en-US"/>
        </w:rPr>
        <w:t xml:space="preserve">- posiadasz dyplom ukończenia uczelni wyższej na kierunku lub w specjalności w zakresie wchodzącym w zakres zawodu </w:t>
      </w:r>
      <w:r>
        <w:rPr>
          <w:rFonts w:eastAsia="Calibri"/>
          <w:lang w:eastAsia="en-US"/>
        </w:rPr>
        <w:t>piekarz</w:t>
      </w:r>
      <w:r w:rsidRPr="00A65893">
        <w:rPr>
          <w:rFonts w:eastAsia="Calibri"/>
          <w:lang w:eastAsia="en-US"/>
        </w:rPr>
        <w:t xml:space="preserve">, i po uzyskaniu tytułu zawodowego co najmniej roczny staż pracy w zawodzie </w:t>
      </w:r>
      <w:r>
        <w:rPr>
          <w:rFonts w:eastAsia="Calibri"/>
          <w:lang w:eastAsia="en-US"/>
        </w:rPr>
        <w:t>piekarz</w:t>
      </w:r>
      <w:r w:rsidRPr="00A65893">
        <w:rPr>
          <w:rFonts w:eastAsia="Calibri"/>
          <w:lang w:eastAsia="en-US"/>
        </w:rPr>
        <w:t>.</w:t>
      </w:r>
    </w:p>
    <w:p w:rsidR="00785B05" w:rsidRDefault="00785B05" w:rsidP="008D1BC2">
      <w:pPr>
        <w:pStyle w:val="Bezodstpw"/>
        <w:tabs>
          <w:tab w:val="left" w:pos="284"/>
        </w:tabs>
        <w:spacing w:line="360" w:lineRule="auto"/>
        <w:rPr>
          <w:szCs w:val="24"/>
        </w:rPr>
      </w:pPr>
    </w:p>
    <w:p w:rsidR="00FF4A01" w:rsidRPr="008D1BC2" w:rsidRDefault="00FF4A01" w:rsidP="008D1BC2">
      <w:pPr>
        <w:pStyle w:val="Bezodstpw"/>
        <w:tabs>
          <w:tab w:val="left" w:pos="284"/>
        </w:tabs>
        <w:spacing w:line="360" w:lineRule="auto"/>
        <w:rPr>
          <w:szCs w:val="24"/>
        </w:rPr>
      </w:pPr>
    </w:p>
    <w:p w:rsidR="00785B05" w:rsidRPr="008D1BC2" w:rsidRDefault="00FF4A01" w:rsidP="008D1BC2">
      <w:pPr>
        <w:tabs>
          <w:tab w:val="left" w:pos="284"/>
        </w:tabs>
        <w:spacing w:before="0"/>
        <w:jc w:val="left"/>
        <w:rPr>
          <w:b/>
          <w:sz w:val="28"/>
        </w:rPr>
      </w:pPr>
      <w:r>
        <w:rPr>
          <w:b/>
          <w:sz w:val="28"/>
        </w:rPr>
        <w:lastRenderedPageBreak/>
        <w:t>IV.</w:t>
      </w:r>
      <w:r w:rsidR="00785B05" w:rsidRPr="00354EC4">
        <w:rPr>
          <w:b/>
          <w:sz w:val="28"/>
        </w:rPr>
        <w:t>Metryczka zawodu</w:t>
      </w:r>
    </w:p>
    <w:p w:rsidR="00785B05" w:rsidRDefault="00785B05" w:rsidP="008D1BC2">
      <w:pPr>
        <w:pStyle w:val="Bezodstpw"/>
        <w:tabs>
          <w:tab w:val="left" w:pos="284"/>
        </w:tabs>
        <w:spacing w:line="360" w:lineRule="auto"/>
        <w:rPr>
          <w:b/>
          <w:szCs w:val="24"/>
        </w:rPr>
      </w:pPr>
      <w:r>
        <w:rPr>
          <w:b/>
          <w:szCs w:val="24"/>
        </w:rPr>
        <w:t xml:space="preserve">Zestawienie kwalifikacji składowych dla zawodu piekarz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szCs w:val="24"/>
              </w:rPr>
            </w:pPr>
            <w:r>
              <w:rPr>
                <w:b/>
                <w:szCs w:val="24"/>
              </w:rPr>
              <w:t>Symbol kwalifikacji składowej</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szCs w:val="24"/>
              </w:rPr>
            </w:pPr>
            <w:r>
              <w:rPr>
                <w:b/>
                <w:szCs w:val="24"/>
              </w:rPr>
              <w:t>Nazwa kwalifikacji składowej</w:t>
            </w:r>
          </w:p>
        </w:tc>
        <w:tc>
          <w:tcPr>
            <w:tcW w:w="1134"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szCs w:val="24"/>
              </w:rPr>
            </w:pPr>
            <w:r>
              <w:rPr>
                <w:b/>
                <w:szCs w:val="24"/>
              </w:rPr>
              <w:t>*</w:t>
            </w:r>
          </w:p>
        </w:tc>
      </w:tr>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Piek/1</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 xml:space="preserve">Przygotowanie produkcji piekarniczej </w:t>
            </w:r>
          </w:p>
        </w:tc>
        <w:tc>
          <w:tcPr>
            <w:tcW w:w="1134"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rPr>
                <w:color w:val="FF0000"/>
                <w:szCs w:val="24"/>
              </w:rPr>
            </w:pPr>
          </w:p>
        </w:tc>
      </w:tr>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Piek /2</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Przygotowanie surowców i półproduktów</w:t>
            </w:r>
          </w:p>
        </w:tc>
        <w:tc>
          <w:tcPr>
            <w:tcW w:w="1134"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rPr>
                <w:color w:val="FF0000"/>
                <w:szCs w:val="24"/>
              </w:rPr>
            </w:pPr>
          </w:p>
        </w:tc>
      </w:tr>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Piek /3</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Produkowanie chleba</w:t>
            </w:r>
          </w:p>
        </w:tc>
        <w:tc>
          <w:tcPr>
            <w:tcW w:w="1134"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rPr>
                <w:color w:val="FF0000"/>
                <w:szCs w:val="24"/>
              </w:rPr>
            </w:pPr>
          </w:p>
        </w:tc>
      </w:tr>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Piek  /4</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Produkowanie bułek i pieczywa zdobnego</w:t>
            </w:r>
          </w:p>
        </w:tc>
        <w:tc>
          <w:tcPr>
            <w:tcW w:w="1134"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rPr>
                <w:color w:val="FF0000"/>
                <w:szCs w:val="24"/>
              </w:rPr>
            </w:pPr>
          </w:p>
        </w:tc>
      </w:tr>
      <w:tr w:rsidR="00785B05" w:rsidTr="008D1BC2">
        <w:tc>
          <w:tcPr>
            <w:tcW w:w="3227"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Piek /5</w:t>
            </w:r>
          </w:p>
        </w:tc>
        <w:tc>
          <w:tcPr>
            <w:tcW w:w="481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szCs w:val="24"/>
              </w:rPr>
            </w:pPr>
            <w:r>
              <w:rPr>
                <w:szCs w:val="24"/>
              </w:rPr>
              <w:t>Produkowanie pieczywa specjalnego</w:t>
            </w:r>
          </w:p>
        </w:tc>
        <w:tc>
          <w:tcPr>
            <w:tcW w:w="1134"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rPr>
                <w:color w:val="FF0000"/>
                <w:szCs w:val="24"/>
              </w:rPr>
            </w:pPr>
          </w:p>
        </w:tc>
      </w:tr>
    </w:tbl>
    <w:p w:rsidR="00785B05" w:rsidRDefault="00785B05" w:rsidP="008D1BC2">
      <w:pPr>
        <w:pStyle w:val="Bezodstpw"/>
        <w:tabs>
          <w:tab w:val="left" w:pos="284"/>
        </w:tabs>
        <w:spacing w:line="360" w:lineRule="auto"/>
        <w:rPr>
          <w:szCs w:val="28"/>
        </w:rPr>
      </w:pPr>
      <w:r>
        <w:rPr>
          <w:szCs w:val="28"/>
        </w:rPr>
        <w:t>* - ko</w:t>
      </w:r>
      <w:r w:rsidR="00726D40">
        <w:rPr>
          <w:szCs w:val="28"/>
        </w:rPr>
        <w:t>lumna przeznaczona do określenia</w:t>
      </w:r>
      <w:r>
        <w:rPr>
          <w:szCs w:val="28"/>
        </w:rPr>
        <w:t xml:space="preserve"> indywidualnego programu nauczania</w:t>
      </w:r>
    </w:p>
    <w:p w:rsidR="00785B05" w:rsidRDefault="00785B05" w:rsidP="008D1BC2">
      <w:pPr>
        <w:pStyle w:val="Bezodstpw"/>
        <w:tabs>
          <w:tab w:val="left" w:pos="284"/>
        </w:tabs>
        <w:spacing w:line="360" w:lineRule="auto"/>
        <w:rPr>
          <w:szCs w:val="28"/>
        </w:rPr>
      </w:pPr>
    </w:p>
    <w:p w:rsidR="00785B05" w:rsidRDefault="00785B05" w:rsidP="008D1BC2">
      <w:pPr>
        <w:pStyle w:val="Bezodstpw"/>
        <w:tabs>
          <w:tab w:val="left" w:pos="284"/>
        </w:tabs>
        <w:spacing w:line="360" w:lineRule="auto"/>
        <w:rPr>
          <w:b/>
          <w:sz w:val="28"/>
          <w:szCs w:val="28"/>
        </w:rPr>
      </w:pPr>
      <w:r>
        <w:rPr>
          <w:b/>
          <w:sz w:val="28"/>
          <w:szCs w:val="28"/>
        </w:rPr>
        <w:t>Metryczka kwalifikacji składowej</w:t>
      </w:r>
    </w:p>
    <w:p w:rsidR="00785B05" w:rsidRDefault="00785B05" w:rsidP="008D1BC2">
      <w:pPr>
        <w:pStyle w:val="Bezodstpw"/>
        <w:tabs>
          <w:tab w:val="left" w:pos="284"/>
        </w:tabs>
        <w:spacing w:line="360" w:lineRule="auto"/>
        <w:rPr>
          <w:b/>
          <w:color w:val="FF0000"/>
          <w:szCs w:val="24"/>
        </w:rPr>
      </w:pPr>
      <w:r>
        <w:rPr>
          <w:b/>
        </w:rPr>
        <w:t xml:space="preserve">Zestawienie zadań zawodowych dla kwalifikacji składowej: </w:t>
      </w:r>
      <w:r>
        <w:rPr>
          <w:b/>
          <w:szCs w:val="24"/>
        </w:rPr>
        <w:t>Produkowanie chleba.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rPr>
            </w:pPr>
            <w:r>
              <w:rPr>
                <w:b/>
              </w:rPr>
              <w:t>Numer zadania zawodowego</w:t>
            </w:r>
          </w:p>
        </w:tc>
        <w:tc>
          <w:tcPr>
            <w:tcW w:w="5245"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rPr>
            </w:pPr>
            <w:r>
              <w:rPr>
                <w:b/>
              </w:rPr>
              <w:t>Nazwa zadania zawodowego</w:t>
            </w:r>
          </w:p>
        </w:tc>
        <w:tc>
          <w:tcPr>
            <w:tcW w:w="1449"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rPr>
                <w:b/>
              </w:rPr>
            </w:pPr>
            <w:r>
              <w:rPr>
                <w:b/>
              </w:rPr>
              <w:t>*</w:t>
            </w:r>
          </w:p>
        </w:tc>
      </w:tr>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pPr>
            <w:r>
              <w:t>Piek/3–1</w:t>
            </w:r>
          </w:p>
        </w:tc>
        <w:tc>
          <w:tcPr>
            <w:tcW w:w="5245" w:type="dxa"/>
            <w:tcBorders>
              <w:top w:val="single" w:sz="4" w:space="0" w:color="000000"/>
              <w:left w:val="single" w:sz="4" w:space="0" w:color="000000"/>
              <w:bottom w:val="single" w:sz="4" w:space="0" w:color="000000"/>
              <w:right w:val="single" w:sz="4" w:space="0" w:color="000000"/>
            </w:tcBorders>
            <w:hideMark/>
          </w:tcPr>
          <w:p w:rsidR="00785B05" w:rsidRPr="00CF6B6F" w:rsidRDefault="00785B05" w:rsidP="008D1BC2">
            <w:pPr>
              <w:pStyle w:val="Bezodstpw"/>
              <w:tabs>
                <w:tab w:val="left" w:pos="284"/>
              </w:tabs>
              <w:spacing w:line="360" w:lineRule="auto"/>
            </w:pPr>
            <w:r>
              <w:t>Ustalanie surowców podstawowych i pomocniczych niezbędnych do produkcji chleba</w:t>
            </w:r>
          </w:p>
        </w:tc>
        <w:tc>
          <w:tcPr>
            <w:tcW w:w="1449"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pPr>
          </w:p>
        </w:tc>
      </w:tr>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pPr>
            <w:r>
              <w:t>Piek/3–2</w:t>
            </w:r>
          </w:p>
        </w:tc>
        <w:tc>
          <w:tcPr>
            <w:tcW w:w="5245" w:type="dxa"/>
            <w:tcBorders>
              <w:top w:val="single" w:sz="4" w:space="0" w:color="000000"/>
              <w:left w:val="single" w:sz="4" w:space="0" w:color="000000"/>
              <w:bottom w:val="single" w:sz="4" w:space="0" w:color="000000"/>
              <w:right w:val="single" w:sz="4" w:space="0" w:color="000000"/>
            </w:tcBorders>
            <w:hideMark/>
          </w:tcPr>
          <w:p w:rsidR="00785B05" w:rsidRPr="000E5438" w:rsidRDefault="00785B05" w:rsidP="008D1BC2">
            <w:pPr>
              <w:pStyle w:val="Bezodstpw"/>
              <w:tabs>
                <w:tab w:val="left" w:pos="284"/>
              </w:tabs>
              <w:spacing w:line="360" w:lineRule="auto"/>
            </w:pPr>
            <w:r>
              <w:t>Produkowanie ciasta i właściwe prowadzenie procesu jego dojrzewania</w:t>
            </w:r>
          </w:p>
        </w:tc>
        <w:tc>
          <w:tcPr>
            <w:tcW w:w="1449"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pPr>
          </w:p>
        </w:tc>
      </w:tr>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pPr>
            <w:r>
              <w:t>Piek/3–3</w:t>
            </w:r>
          </w:p>
        </w:tc>
        <w:tc>
          <w:tcPr>
            <w:tcW w:w="5245" w:type="dxa"/>
            <w:tcBorders>
              <w:top w:val="single" w:sz="4" w:space="0" w:color="000000"/>
              <w:left w:val="single" w:sz="4" w:space="0" w:color="000000"/>
              <w:bottom w:val="single" w:sz="4" w:space="0" w:color="000000"/>
              <w:right w:val="single" w:sz="4" w:space="0" w:color="000000"/>
            </w:tcBorders>
            <w:hideMark/>
          </w:tcPr>
          <w:p w:rsidR="00785B05" w:rsidRPr="00211123" w:rsidRDefault="00785B05" w:rsidP="008D1BC2">
            <w:pPr>
              <w:pStyle w:val="Bezodstpw"/>
              <w:tabs>
                <w:tab w:val="left" w:pos="284"/>
              </w:tabs>
              <w:spacing w:line="360" w:lineRule="auto"/>
            </w:pPr>
            <w:r>
              <w:t>Ręczne i mechaniczne formowanie chleba</w:t>
            </w:r>
          </w:p>
        </w:tc>
        <w:tc>
          <w:tcPr>
            <w:tcW w:w="1449"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pPr>
          </w:p>
        </w:tc>
      </w:tr>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pPr>
            <w:r>
              <w:t>Piek/3-4</w:t>
            </w:r>
          </w:p>
        </w:tc>
        <w:tc>
          <w:tcPr>
            <w:tcW w:w="5245" w:type="dxa"/>
            <w:tcBorders>
              <w:top w:val="single" w:sz="4" w:space="0" w:color="000000"/>
              <w:left w:val="single" w:sz="4" w:space="0" w:color="000000"/>
              <w:bottom w:val="single" w:sz="4" w:space="0" w:color="000000"/>
              <w:right w:val="single" w:sz="4" w:space="0" w:color="000000"/>
            </w:tcBorders>
          </w:tcPr>
          <w:p w:rsidR="00785B05" w:rsidRPr="001D3336" w:rsidRDefault="00785B05" w:rsidP="008D1BC2">
            <w:pPr>
              <w:pStyle w:val="Bezodstpw"/>
              <w:tabs>
                <w:tab w:val="left" w:pos="284"/>
              </w:tabs>
              <w:spacing w:line="360" w:lineRule="auto"/>
            </w:pPr>
            <w:r>
              <w:t xml:space="preserve">Obsługiwanie urządzeń do pieczenia chleba </w:t>
            </w:r>
          </w:p>
        </w:tc>
        <w:tc>
          <w:tcPr>
            <w:tcW w:w="1449"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pPr>
          </w:p>
        </w:tc>
      </w:tr>
      <w:tr w:rsidR="00785B05" w:rsidTr="008D1BC2">
        <w:tc>
          <w:tcPr>
            <w:tcW w:w="2518" w:type="dxa"/>
            <w:tcBorders>
              <w:top w:val="single" w:sz="4" w:space="0" w:color="000000"/>
              <w:left w:val="single" w:sz="4" w:space="0" w:color="000000"/>
              <w:bottom w:val="single" w:sz="4" w:space="0" w:color="000000"/>
              <w:right w:val="single" w:sz="4" w:space="0" w:color="000000"/>
            </w:tcBorders>
            <w:hideMark/>
          </w:tcPr>
          <w:p w:rsidR="00785B05" w:rsidRDefault="00785B05" w:rsidP="008D1BC2">
            <w:pPr>
              <w:pStyle w:val="Bezodstpw"/>
              <w:tabs>
                <w:tab w:val="left" w:pos="284"/>
              </w:tabs>
              <w:spacing w:line="360" w:lineRule="auto"/>
            </w:pPr>
            <w:r>
              <w:t>Piek/3-5</w:t>
            </w:r>
          </w:p>
        </w:tc>
        <w:tc>
          <w:tcPr>
            <w:tcW w:w="5245" w:type="dxa"/>
            <w:tcBorders>
              <w:top w:val="single" w:sz="4" w:space="0" w:color="000000"/>
              <w:left w:val="single" w:sz="4" w:space="0" w:color="000000"/>
              <w:bottom w:val="single" w:sz="4" w:space="0" w:color="000000"/>
              <w:right w:val="single" w:sz="4" w:space="0" w:color="000000"/>
            </w:tcBorders>
          </w:tcPr>
          <w:p w:rsidR="00785B05" w:rsidRPr="00F870CE" w:rsidRDefault="00785B05" w:rsidP="008D1BC2">
            <w:pPr>
              <w:pStyle w:val="Bezodstpw"/>
              <w:tabs>
                <w:tab w:val="left" w:pos="284"/>
              </w:tabs>
              <w:spacing w:line="360" w:lineRule="auto"/>
            </w:pPr>
            <w:r>
              <w:t>Kontrola jakości produkowanego chleba</w:t>
            </w:r>
          </w:p>
        </w:tc>
        <w:tc>
          <w:tcPr>
            <w:tcW w:w="1449" w:type="dxa"/>
            <w:tcBorders>
              <w:top w:val="single" w:sz="4" w:space="0" w:color="000000"/>
              <w:left w:val="single" w:sz="4" w:space="0" w:color="000000"/>
              <w:bottom w:val="single" w:sz="4" w:space="0" w:color="000000"/>
              <w:right w:val="single" w:sz="4" w:space="0" w:color="000000"/>
            </w:tcBorders>
          </w:tcPr>
          <w:p w:rsidR="00785B05" w:rsidRDefault="00785B05" w:rsidP="008D1BC2">
            <w:pPr>
              <w:pStyle w:val="Bezodstpw"/>
              <w:tabs>
                <w:tab w:val="left" w:pos="284"/>
              </w:tabs>
              <w:spacing w:line="360" w:lineRule="auto"/>
            </w:pPr>
          </w:p>
        </w:tc>
      </w:tr>
    </w:tbl>
    <w:p w:rsidR="00785B05" w:rsidRDefault="00785B05" w:rsidP="008D1BC2">
      <w:pPr>
        <w:pStyle w:val="Bezodstpw"/>
        <w:tabs>
          <w:tab w:val="left" w:pos="284"/>
        </w:tabs>
        <w:spacing w:line="360" w:lineRule="auto"/>
        <w:rPr>
          <w:szCs w:val="28"/>
        </w:rPr>
      </w:pPr>
      <w:r>
        <w:rPr>
          <w:szCs w:val="28"/>
        </w:rPr>
        <w:t>* - ko</w:t>
      </w:r>
      <w:r w:rsidR="00726D40">
        <w:rPr>
          <w:szCs w:val="28"/>
        </w:rPr>
        <w:t>lumna przeznaczona do określenia</w:t>
      </w:r>
      <w:r>
        <w:rPr>
          <w:szCs w:val="28"/>
        </w:rPr>
        <w:t xml:space="preserve"> indywidualnego programu nauczania</w:t>
      </w:r>
    </w:p>
    <w:p w:rsidR="00785B05" w:rsidRDefault="00785B05" w:rsidP="008D1BC2">
      <w:pPr>
        <w:pStyle w:val="Bezodstpw"/>
        <w:tabs>
          <w:tab w:val="left" w:pos="284"/>
        </w:tabs>
        <w:spacing w:line="360" w:lineRule="auto"/>
      </w:pPr>
    </w:p>
    <w:p w:rsidR="00785B05" w:rsidRPr="008D1BC2" w:rsidRDefault="00785B05" w:rsidP="008D1BC2">
      <w:pPr>
        <w:pStyle w:val="Nagwek1"/>
        <w:numPr>
          <w:ilvl w:val="0"/>
          <w:numId w:val="44"/>
        </w:numPr>
        <w:tabs>
          <w:tab w:val="left" w:pos="284"/>
        </w:tabs>
        <w:spacing w:before="0" w:after="0" w:line="360" w:lineRule="auto"/>
        <w:ind w:left="0" w:firstLine="284"/>
        <w:rPr>
          <w:sz w:val="28"/>
          <w:szCs w:val="28"/>
        </w:rPr>
      </w:pPr>
      <w:bookmarkStart w:id="4" w:name="_Toc376817986"/>
      <w:r w:rsidRPr="008D1BC2">
        <w:rPr>
          <w:sz w:val="28"/>
          <w:szCs w:val="28"/>
        </w:rPr>
        <w:t>Ustalanie surowców podstawowych i pomocniczych niezbędnych do produkcji chleba</w:t>
      </w:r>
      <w:bookmarkEnd w:id="4"/>
    </w:p>
    <w:p w:rsidR="00785B05" w:rsidRDefault="00785B05" w:rsidP="008D1BC2">
      <w:pPr>
        <w:tabs>
          <w:tab w:val="left" w:pos="284"/>
        </w:tabs>
        <w:spacing w:before="0"/>
        <w:jc w:val="left"/>
      </w:pPr>
      <w:r w:rsidRPr="009C5BCC">
        <w:t xml:space="preserve">Ogólnie </w:t>
      </w:r>
      <w:r>
        <w:t>wszystkie składniki stosowane do produkcji pieczywa dzieli się na:</w:t>
      </w:r>
    </w:p>
    <w:p w:rsidR="00785B05" w:rsidRPr="0042781C" w:rsidRDefault="00785B05" w:rsidP="008D1BC2">
      <w:pPr>
        <w:tabs>
          <w:tab w:val="left" w:pos="284"/>
        </w:tabs>
        <w:spacing w:before="0"/>
        <w:jc w:val="left"/>
      </w:pPr>
      <w:r>
        <w:t xml:space="preserve">- </w:t>
      </w:r>
      <w:r w:rsidRPr="0042781C">
        <w:t>składniki główne</w:t>
      </w:r>
      <w:r>
        <w:t xml:space="preserve">: </w:t>
      </w:r>
      <w:r w:rsidRPr="0042781C">
        <w:t>zalicza się do</w:t>
      </w:r>
      <w:r>
        <w:t xml:space="preserve"> nich mąkę, wodę, drożdże i sól;</w:t>
      </w:r>
    </w:p>
    <w:p w:rsidR="00785B05" w:rsidRPr="0042781C" w:rsidRDefault="00785B05" w:rsidP="008D1BC2">
      <w:pPr>
        <w:tabs>
          <w:tab w:val="left" w:pos="284"/>
        </w:tabs>
        <w:spacing w:before="0"/>
        <w:jc w:val="left"/>
      </w:pPr>
      <w:r>
        <w:t xml:space="preserve">- </w:t>
      </w:r>
      <w:r w:rsidRPr="0042781C">
        <w:t>składniki pomocnicze</w:t>
      </w:r>
      <w:r>
        <w:rPr>
          <w:b/>
        </w:rPr>
        <w:t xml:space="preserve">: </w:t>
      </w:r>
      <w:r w:rsidRPr="0042781C">
        <w:t>zalicza się do nich  cukier, mleko, margarynę, jaja, substancje smakowo-zapachowe.</w:t>
      </w:r>
    </w:p>
    <w:p w:rsidR="00785B05" w:rsidRDefault="00785B05" w:rsidP="008D1BC2">
      <w:pPr>
        <w:tabs>
          <w:tab w:val="left" w:pos="284"/>
        </w:tabs>
        <w:spacing w:before="0"/>
        <w:jc w:val="left"/>
      </w:pPr>
      <w:r w:rsidRPr="009C5BCC">
        <w:lastRenderedPageBreak/>
        <w:t>Do wyprodukowania</w:t>
      </w:r>
      <w:r>
        <w:t xml:space="preserve"> chleba zwykłego wystarczą składniki podstawowe. Natomiast inne rodzaje chleba wymagają wzbogacania w składniki dodatkowe.</w:t>
      </w:r>
    </w:p>
    <w:p w:rsidR="00785B05" w:rsidRDefault="00785B05" w:rsidP="008D1BC2">
      <w:pPr>
        <w:tabs>
          <w:tab w:val="left" w:pos="284"/>
        </w:tabs>
        <w:spacing w:before="0"/>
        <w:jc w:val="left"/>
      </w:pPr>
      <w:r>
        <w:t>Do obliczenia ilości składników oraz ilości ciasta, które są niezbędne do wyprodukowania zamówionego pieczywa trzeba mieć następujące dane:</w:t>
      </w:r>
    </w:p>
    <w:p w:rsidR="00785B05" w:rsidRPr="0042781C" w:rsidRDefault="00785B05" w:rsidP="008D1BC2">
      <w:pPr>
        <w:tabs>
          <w:tab w:val="left" w:pos="284"/>
        </w:tabs>
        <w:spacing w:before="0"/>
        <w:jc w:val="left"/>
      </w:pPr>
      <w:r>
        <w:t xml:space="preserve">- </w:t>
      </w:r>
      <w:r w:rsidRPr="0042781C">
        <w:t>ilość zamówionego pieczywa,</w:t>
      </w:r>
    </w:p>
    <w:p w:rsidR="00785B05" w:rsidRPr="0042781C" w:rsidRDefault="00785B05" w:rsidP="008D1BC2">
      <w:pPr>
        <w:tabs>
          <w:tab w:val="left" w:pos="284"/>
        </w:tabs>
        <w:spacing w:before="0"/>
        <w:jc w:val="left"/>
      </w:pPr>
      <w:r>
        <w:t xml:space="preserve">- </w:t>
      </w:r>
      <w:r w:rsidRPr="0042781C">
        <w:t>wydajność pieczywa ze 100 kg mąki,</w:t>
      </w:r>
    </w:p>
    <w:p w:rsidR="00785B05" w:rsidRPr="0042781C" w:rsidRDefault="00785B05" w:rsidP="008D1BC2">
      <w:pPr>
        <w:tabs>
          <w:tab w:val="left" w:pos="284"/>
        </w:tabs>
        <w:spacing w:before="0"/>
        <w:jc w:val="left"/>
      </w:pPr>
      <w:r>
        <w:t xml:space="preserve">- </w:t>
      </w:r>
      <w:r w:rsidRPr="0042781C">
        <w:t>ilość mąki potrzebnej do produkcji danego pieczywa,</w:t>
      </w:r>
    </w:p>
    <w:p w:rsidR="00785B05" w:rsidRPr="0042781C" w:rsidRDefault="00785B05" w:rsidP="008D1BC2">
      <w:pPr>
        <w:tabs>
          <w:tab w:val="left" w:pos="284"/>
        </w:tabs>
        <w:spacing w:before="0"/>
        <w:jc w:val="left"/>
      </w:pPr>
      <w:r>
        <w:t xml:space="preserve">- </w:t>
      </w:r>
      <w:r w:rsidRPr="0042781C">
        <w:t>pojemność dzieży w litrach,</w:t>
      </w:r>
    </w:p>
    <w:p w:rsidR="00785B05" w:rsidRPr="0042781C" w:rsidRDefault="00785B05" w:rsidP="008D1BC2">
      <w:pPr>
        <w:tabs>
          <w:tab w:val="left" w:pos="284"/>
        </w:tabs>
        <w:spacing w:before="0"/>
        <w:jc w:val="left"/>
      </w:pPr>
      <w:r>
        <w:t xml:space="preserve">- </w:t>
      </w:r>
      <w:r w:rsidRPr="0042781C">
        <w:t>ładowność dzież</w:t>
      </w:r>
      <w:r>
        <w:t>;</w:t>
      </w:r>
      <w:r w:rsidRPr="0042781C">
        <w:t xml:space="preserve"> mąką w kg</w:t>
      </w:r>
      <w:r>
        <w:t>,</w:t>
      </w:r>
    </w:p>
    <w:p w:rsidR="00785B05" w:rsidRPr="0042781C" w:rsidRDefault="00785B05" w:rsidP="008D1BC2">
      <w:pPr>
        <w:tabs>
          <w:tab w:val="left" w:pos="284"/>
        </w:tabs>
        <w:spacing w:before="0"/>
        <w:jc w:val="left"/>
      </w:pPr>
      <w:r>
        <w:t xml:space="preserve">- </w:t>
      </w:r>
      <w:r w:rsidRPr="0042781C">
        <w:t>liczba produkowanych ciast na dany rodzaj pieczywa,</w:t>
      </w:r>
    </w:p>
    <w:p w:rsidR="00785B05" w:rsidRPr="0042781C" w:rsidRDefault="00785B05" w:rsidP="008D1BC2">
      <w:pPr>
        <w:tabs>
          <w:tab w:val="left" w:pos="284"/>
        </w:tabs>
        <w:spacing w:before="0"/>
        <w:jc w:val="left"/>
      </w:pPr>
      <w:r>
        <w:t xml:space="preserve">- </w:t>
      </w:r>
      <w:r w:rsidRPr="0042781C">
        <w:t>ilość mąki na jedno ciasto,</w:t>
      </w:r>
    </w:p>
    <w:p w:rsidR="00785B05" w:rsidRPr="0042781C" w:rsidRDefault="00785B05" w:rsidP="008D1BC2">
      <w:pPr>
        <w:tabs>
          <w:tab w:val="left" w:pos="284"/>
        </w:tabs>
        <w:spacing w:before="0"/>
        <w:jc w:val="left"/>
      </w:pPr>
      <w:r>
        <w:t xml:space="preserve">- </w:t>
      </w:r>
      <w:r w:rsidRPr="0042781C">
        <w:t>ilość innych surowców na jedno ciasto.</w:t>
      </w:r>
    </w:p>
    <w:p w:rsidR="00785B05" w:rsidRPr="00EE3A11"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W piekarniach zazwyczaj istnieją ścisłe obliczenia na określoną ilość gotowego wyrobu i w zależności od produkcji w danym dniu oblicza się ilość niezbędnych surowców. Tymi sprawami w piekarniach zajmują się technolodzy. Piekarz otrzymuje gotową recepturę. </w:t>
      </w:r>
    </w:p>
    <w:p w:rsidR="00785B05" w:rsidRDefault="00785B05" w:rsidP="008D1BC2">
      <w:pPr>
        <w:tabs>
          <w:tab w:val="left" w:pos="284"/>
        </w:tabs>
        <w:spacing w:before="0"/>
        <w:jc w:val="left"/>
      </w:pPr>
      <w:r>
        <w:t xml:space="preserve">Ilość poszczególnych składników do wypieku chleba ustala się na podstawie receptury, która jest podstawową normą obowiązującą w każdym zakładzie piekarskim. </w:t>
      </w:r>
    </w:p>
    <w:p w:rsidR="00785B05" w:rsidRDefault="00785B05" w:rsidP="008D1BC2">
      <w:pPr>
        <w:tabs>
          <w:tab w:val="left" w:pos="284"/>
        </w:tabs>
        <w:spacing w:before="0"/>
        <w:jc w:val="left"/>
      </w:pPr>
      <w:r>
        <w:t xml:space="preserve">Ilość surowców musi być dostosowana do planowanej ilości potrzebnego wyrobu gotowego. Trzeba dokładnie wyliczyć ilości poszczególnych składników, ponieważzmiana ilości któregoś z nich spowoduje zaburzenia w przebiegu procesu technologicznego, np. niewłaściwą fermentację. </w:t>
      </w:r>
    </w:p>
    <w:p w:rsidR="00785B05" w:rsidRDefault="00785B05" w:rsidP="008D1BC2">
      <w:pPr>
        <w:tabs>
          <w:tab w:val="left" w:pos="284"/>
        </w:tabs>
        <w:spacing w:before="0"/>
        <w:jc w:val="left"/>
      </w:pPr>
      <w:r w:rsidRPr="0042781C">
        <w:t xml:space="preserve">Namiarem </w:t>
      </w:r>
      <w:r>
        <w:t>nazywa się ilość surowców potrzebną do wyprodukowania określonej ilości ciasta.</w:t>
      </w:r>
    </w:p>
    <w:p w:rsidR="00785B05" w:rsidRDefault="00785B05" w:rsidP="008D1BC2">
      <w:pPr>
        <w:tabs>
          <w:tab w:val="left" w:pos="284"/>
        </w:tabs>
        <w:spacing w:before="0"/>
        <w:jc w:val="left"/>
      </w:pPr>
      <w:r>
        <w:t xml:space="preserve">Właśnie ustalenie  namiarów jest  podstawową czynnością przygotowawczą surowców do produkcji. </w:t>
      </w:r>
    </w:p>
    <w:p w:rsidR="00785B05" w:rsidRDefault="00785B05" w:rsidP="008D1BC2">
      <w:pPr>
        <w:tabs>
          <w:tab w:val="left" w:pos="284"/>
        </w:tabs>
        <w:spacing w:before="0"/>
        <w:jc w:val="left"/>
      </w:pPr>
      <w:r>
        <w:t>Ściśle odważone i odmierzone surowce poddaje się procesom przygotowawczym.  Pamiętać trzeba, że składnikami ciast mogą być również rozczyny w przypadku ciast pszennych, natomiast w ciastach żytnich zakwasy.</w:t>
      </w:r>
    </w:p>
    <w:p w:rsidR="00785B05" w:rsidRDefault="00785B05" w:rsidP="008D1BC2">
      <w:pPr>
        <w:tabs>
          <w:tab w:val="left" w:pos="284"/>
        </w:tabs>
        <w:spacing w:before="0"/>
        <w:jc w:val="left"/>
      </w:pPr>
      <w:r>
        <w:t>Jeżeli ilość poszczególnych składników podaje się w stosunku do 100kg mąki, to każdy składnik jest automatycznie składnikiem procentowym. Można zestawić surowce  w sposób procentowy, np.: gdy chcemy wyprodukować ciasto ze 100 kg mąki, 3 kg drożdży, 50 litrów wody, 1 kg soli i 0,5 kg cukru to możemy zapisać:</w:t>
      </w:r>
    </w:p>
    <w:p w:rsidR="00785B05" w:rsidRDefault="00785B05" w:rsidP="008D1BC2">
      <w:pPr>
        <w:tabs>
          <w:tab w:val="left" w:pos="284"/>
        </w:tabs>
        <w:spacing w:before="0"/>
        <w:jc w:val="left"/>
      </w:pPr>
      <w:r>
        <w:lastRenderedPageBreak/>
        <w:t xml:space="preserve">100 kg </w:t>
      </w:r>
      <w:r>
        <w:tab/>
        <w:t xml:space="preserve">mąka </w:t>
      </w:r>
      <w:r>
        <w:tab/>
      </w:r>
      <w:r>
        <w:tab/>
        <w:t>100%</w:t>
      </w:r>
    </w:p>
    <w:p w:rsidR="00785B05" w:rsidRDefault="00785B05" w:rsidP="008D1BC2">
      <w:pPr>
        <w:tabs>
          <w:tab w:val="left" w:pos="284"/>
        </w:tabs>
        <w:spacing w:before="0"/>
        <w:jc w:val="left"/>
      </w:pPr>
      <w:r>
        <w:t xml:space="preserve">3 kg </w:t>
      </w:r>
      <w:r>
        <w:tab/>
      </w:r>
      <w:r>
        <w:tab/>
        <w:t xml:space="preserve">drożdże </w:t>
      </w:r>
      <w:r>
        <w:tab/>
        <w:t xml:space="preserve">    3%</w:t>
      </w:r>
    </w:p>
    <w:p w:rsidR="00785B05" w:rsidRDefault="00785B05" w:rsidP="008D1BC2">
      <w:pPr>
        <w:tabs>
          <w:tab w:val="left" w:pos="284"/>
        </w:tabs>
        <w:spacing w:before="0"/>
        <w:jc w:val="left"/>
      </w:pPr>
      <w:r>
        <w:t xml:space="preserve">50 l(kg) </w:t>
      </w:r>
      <w:r>
        <w:tab/>
        <w:t>woda</w:t>
      </w:r>
      <w:r>
        <w:tab/>
      </w:r>
      <w:r>
        <w:tab/>
        <w:t xml:space="preserve">  50 %</w:t>
      </w:r>
    </w:p>
    <w:p w:rsidR="00785B05" w:rsidRDefault="00785B05" w:rsidP="008D1BC2">
      <w:pPr>
        <w:tabs>
          <w:tab w:val="left" w:pos="284"/>
        </w:tabs>
        <w:spacing w:before="0"/>
        <w:jc w:val="left"/>
      </w:pPr>
      <w:r>
        <w:t xml:space="preserve">1 kg </w:t>
      </w:r>
      <w:r>
        <w:tab/>
      </w:r>
      <w:r>
        <w:tab/>
        <w:t>sól</w:t>
      </w:r>
      <w:r>
        <w:tab/>
      </w:r>
      <w:r>
        <w:tab/>
        <w:t xml:space="preserve">    1%</w:t>
      </w:r>
    </w:p>
    <w:p w:rsidR="00785B05" w:rsidRDefault="00785B05" w:rsidP="008D1BC2">
      <w:pPr>
        <w:tabs>
          <w:tab w:val="left" w:pos="284"/>
        </w:tabs>
        <w:spacing w:before="0"/>
        <w:jc w:val="left"/>
      </w:pPr>
      <w:r>
        <w:t xml:space="preserve">0,5 kg </w:t>
      </w:r>
      <w:r>
        <w:tab/>
      </w:r>
      <w:r>
        <w:tab/>
        <w:t>cukier</w:t>
      </w:r>
      <w:r>
        <w:tab/>
      </w:r>
      <w:r>
        <w:tab/>
        <w:t xml:space="preserve">  0,5%.</w:t>
      </w:r>
    </w:p>
    <w:p w:rsidR="00785B05" w:rsidRDefault="00785B05" w:rsidP="008D1BC2">
      <w:pPr>
        <w:tabs>
          <w:tab w:val="left" w:pos="284"/>
        </w:tabs>
        <w:spacing w:before="0"/>
        <w:jc w:val="left"/>
      </w:pPr>
      <w:r>
        <w:t xml:space="preserve">W zależności od ilości dozowanych składników oraz ich rodzaju uzyskuje się ciasto o różnej gęstości. </w:t>
      </w:r>
    </w:p>
    <w:p w:rsidR="00785B05" w:rsidRDefault="00785B05" w:rsidP="008D1BC2">
      <w:pPr>
        <w:tabs>
          <w:tab w:val="left" w:pos="284"/>
        </w:tabs>
        <w:spacing w:before="0"/>
        <w:jc w:val="left"/>
      </w:pPr>
      <w:r>
        <w:t xml:space="preserve">Wydajność pieczywa zależy od ilości użytych składników dodatkowych – im więcej jest składników dodatkowych tym większa wydajność ciasta. Jednak nadmierna ilość składników dodatkowych może spowodować  pogorszenie jakości pieczywa. </w:t>
      </w:r>
    </w:p>
    <w:p w:rsidR="00785B05" w:rsidRDefault="00785B05" w:rsidP="008D1BC2">
      <w:pPr>
        <w:tabs>
          <w:tab w:val="left" w:pos="284"/>
        </w:tabs>
        <w:spacing w:before="0"/>
        <w:jc w:val="left"/>
      </w:pPr>
      <w:r w:rsidRPr="00517F90">
        <w:t>W praktyce przyjęto, że dodatek poszczególnych surowców powoduje następujący wzrost wydajności ze 100 kg mąki</w:t>
      </w:r>
      <w:r>
        <w:t>:</w:t>
      </w:r>
    </w:p>
    <w:p w:rsidR="00785B05" w:rsidRPr="0042781C" w:rsidRDefault="00785B05" w:rsidP="008D1BC2">
      <w:pPr>
        <w:tabs>
          <w:tab w:val="left" w:pos="284"/>
        </w:tabs>
        <w:spacing w:before="0"/>
        <w:jc w:val="left"/>
      </w:pPr>
      <w:r>
        <w:t xml:space="preserve">- </w:t>
      </w:r>
      <w:r w:rsidRPr="0042781C">
        <w:t>1 kg cukru – średni wzrost o 1,7%,</w:t>
      </w:r>
    </w:p>
    <w:p w:rsidR="00785B05" w:rsidRPr="0042781C" w:rsidRDefault="00785B05" w:rsidP="008D1BC2">
      <w:pPr>
        <w:tabs>
          <w:tab w:val="left" w:pos="284"/>
        </w:tabs>
        <w:spacing w:before="0"/>
        <w:jc w:val="left"/>
      </w:pPr>
      <w:r>
        <w:t xml:space="preserve">- </w:t>
      </w:r>
      <w:r w:rsidRPr="0042781C">
        <w:t>1 kg mleka odtłuszczonego w proszku - średni wzrost o 1,6%,</w:t>
      </w:r>
    </w:p>
    <w:p w:rsidR="00785B05" w:rsidRPr="0042781C" w:rsidRDefault="00785B05" w:rsidP="008D1BC2">
      <w:pPr>
        <w:tabs>
          <w:tab w:val="left" w:pos="284"/>
        </w:tabs>
        <w:spacing w:before="0"/>
        <w:jc w:val="left"/>
      </w:pPr>
      <w:r>
        <w:t xml:space="preserve">- </w:t>
      </w:r>
      <w:r w:rsidRPr="0042781C">
        <w:t>1 kg tłuszczu - średni wzrost o 1,4%,</w:t>
      </w:r>
    </w:p>
    <w:p w:rsidR="00785B05" w:rsidRPr="0042781C" w:rsidRDefault="00785B05" w:rsidP="008D1BC2">
      <w:pPr>
        <w:tabs>
          <w:tab w:val="left" w:pos="284"/>
        </w:tabs>
        <w:spacing w:before="0"/>
        <w:jc w:val="left"/>
      </w:pPr>
      <w:r>
        <w:t xml:space="preserve">- </w:t>
      </w:r>
      <w:r w:rsidRPr="0042781C">
        <w:t>1 kg mąki ziemniaczanej –  średni wzrost o 1,5%,</w:t>
      </w:r>
    </w:p>
    <w:p w:rsidR="00785B05" w:rsidRPr="0042781C" w:rsidRDefault="00785B05" w:rsidP="008D1BC2">
      <w:pPr>
        <w:tabs>
          <w:tab w:val="left" w:pos="284"/>
        </w:tabs>
        <w:spacing w:before="0"/>
        <w:jc w:val="left"/>
        <w:rPr>
          <w:b/>
        </w:rPr>
      </w:pPr>
      <w:r>
        <w:t xml:space="preserve">- </w:t>
      </w:r>
      <w:r w:rsidRPr="0042781C">
        <w:t>1 kg masy jajecznej - średni wzrost o 0,5 %,</w:t>
      </w:r>
    </w:p>
    <w:p w:rsidR="00785B05" w:rsidRPr="0042781C" w:rsidRDefault="00785B05" w:rsidP="008D1BC2">
      <w:pPr>
        <w:tabs>
          <w:tab w:val="left" w:pos="284"/>
        </w:tabs>
        <w:spacing w:before="0"/>
        <w:jc w:val="left"/>
        <w:rPr>
          <w:b/>
        </w:rPr>
      </w:pPr>
      <w:r>
        <w:t xml:space="preserve">- 1 l mleka świeżego - </w:t>
      </w:r>
      <w:r w:rsidRPr="0042781C">
        <w:t xml:space="preserve"> średni wzrost o 0,3 %.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Ilość ciasta, a tym samym ilość gotowego wyrobu zależy również od jakości surowców, np. wilgotności mąki.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Niekiedy surowce przygotowuje się bez określenia ich ilości – tak się dzieje gdy przygotowuje się np. sól czy ziarno do posypania chleba. Takie surowce można przesiać i przygotować na kilka dni wcześniej, tym bardziej, że małych piekarniach pewnych surowców w codziennej produkcji zużywa się niewiele. Trzeba tylko dokładnie odmierzyć ich ilość w chwili gdy będziemy je potrzebować do produkcji. </w:t>
      </w:r>
    </w:p>
    <w:p w:rsidR="008D1BC2" w:rsidRPr="007D457F" w:rsidRDefault="008D1BC2" w:rsidP="008D1BC2">
      <w:pPr>
        <w:pStyle w:val="Akapitzlist"/>
        <w:tabs>
          <w:tab w:val="left" w:pos="284"/>
        </w:tabs>
        <w:ind w:left="0"/>
        <w:jc w:val="left"/>
        <w:rPr>
          <w:rFonts w:ascii="Times New Roman" w:hAnsi="Times New Roman"/>
          <w:b/>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785B05" w:rsidRDefault="00785B05" w:rsidP="008D1BC2">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 dzielą się składnik ciasta do produkcji pieczywa? </w:t>
      </w:r>
    </w:p>
    <w:p w:rsidR="00726D40" w:rsidRDefault="00726D40"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sidRPr="007D457F">
        <w:rPr>
          <w:rFonts w:ascii="Times New Roman" w:hAnsi="Times New Roman"/>
          <w:sz w:val="24"/>
          <w:szCs w:val="24"/>
        </w:rPr>
        <w:lastRenderedPageBreak/>
        <w:t>Wszystkie składniki stosow</w:t>
      </w:r>
      <w:r>
        <w:rPr>
          <w:rFonts w:ascii="Times New Roman" w:hAnsi="Times New Roman"/>
          <w:sz w:val="24"/>
          <w:szCs w:val="24"/>
        </w:rPr>
        <w:t>ane do produkcji pieczywa dzielą</w:t>
      </w:r>
      <w:r w:rsidRPr="007D457F">
        <w:rPr>
          <w:rFonts w:ascii="Times New Roman" w:hAnsi="Times New Roman"/>
          <w:sz w:val="24"/>
          <w:szCs w:val="24"/>
        </w:rPr>
        <w:t>się na: składniki główne – zalicza się do nich mąkę, wodę, drożdże i sól, oraz składniki pomocnicze- zalicza się do nich  cukier, mleko, margarynę, jaja, substancje smakowo-zapachowe</w:t>
      </w:r>
      <w:r>
        <w:rPr>
          <w:rFonts w:ascii="Times New Roman" w:hAnsi="Times New Roman"/>
          <w:sz w:val="24"/>
          <w:szCs w:val="24"/>
        </w:rPr>
        <w:t>.</w:t>
      </w:r>
    </w:p>
    <w:p w:rsidR="00726D40" w:rsidRDefault="00785B05" w:rsidP="00726D40">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Co jest podstawą do ustalenia ilości surowców do wypieku pieczywa? </w:t>
      </w:r>
    </w:p>
    <w:p w:rsidR="00726D40" w:rsidRPr="00726D40" w:rsidRDefault="00726D40" w:rsidP="00726D40">
      <w:pPr>
        <w:pStyle w:val="Akapitzlist"/>
        <w:tabs>
          <w:tab w:val="left" w:pos="284"/>
        </w:tabs>
        <w:ind w:left="0"/>
        <w:jc w:val="left"/>
        <w:rPr>
          <w:rFonts w:ascii="Times New Roman" w:hAnsi="Times New Roman"/>
          <w:sz w:val="24"/>
          <w:szCs w:val="24"/>
        </w:rPr>
      </w:pPr>
      <w:r w:rsidRPr="00726D40">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Ilość poszczególnych składników do wypieku chleba ustala się na podstawie receptury, która jest podstawowa normą obowiązującą w każdym zakładzie piekarskim.</w:t>
      </w:r>
    </w:p>
    <w:p w:rsidR="00785B05" w:rsidRDefault="00785B05" w:rsidP="008D1BC2">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Co to jest namiar?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rsidRPr="007D457F">
        <w:t xml:space="preserve">Namiarem </w:t>
      </w:r>
      <w:r>
        <w:t>nazywa się ilość surowców potrzebną do wyprodukowani określonej ilości ciasta.</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Ustalenie  namiarów jest  podstawową czynnością przygotowawczą surowców do produkcji ciasta.</w:t>
      </w:r>
    </w:p>
    <w:p w:rsidR="00785B05" w:rsidRDefault="00785B05" w:rsidP="008D1BC2">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Jaka jest zależność między ilością składników dodatkowych, a wydajnością pieczywa?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Wydajność pieczywa zależy od ilości użytych składników dodatkowych – im więcej jest składników dodatkowych, tym większa wydajność ciasta. Jednak nadmierna ilość składników dodatkowych może spowodować  pogorszenie jakości pieczywa.</w:t>
      </w:r>
    </w:p>
    <w:p w:rsidR="00785B05" w:rsidRDefault="00785B05" w:rsidP="008D1BC2">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 xml:space="preserve">Czy rozczyny mogą być składnikami ciast?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Tak, składnikami ciast mogą być również rozczyny w przypadku ciast pszennych , natomiast w ciastach żytnich zakwasy.</w:t>
      </w:r>
    </w:p>
    <w:p w:rsidR="00785B05" w:rsidRDefault="00785B05" w:rsidP="008D1BC2">
      <w:pPr>
        <w:pStyle w:val="Akapitzlist"/>
        <w:numPr>
          <w:ilvl w:val="0"/>
          <w:numId w:val="33"/>
        </w:numPr>
        <w:tabs>
          <w:tab w:val="left" w:pos="284"/>
        </w:tabs>
        <w:ind w:left="0" w:firstLine="0"/>
        <w:jc w:val="left"/>
        <w:rPr>
          <w:rFonts w:ascii="Times New Roman" w:hAnsi="Times New Roman"/>
          <w:sz w:val="24"/>
          <w:szCs w:val="24"/>
        </w:rPr>
      </w:pPr>
      <w:r>
        <w:rPr>
          <w:rFonts w:ascii="Times New Roman" w:hAnsi="Times New Roman"/>
          <w:sz w:val="24"/>
          <w:szCs w:val="24"/>
        </w:rPr>
        <w:t>Czy można przygotować surowce „na zapas”?</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8D1BC2"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Tak – niektóre surowce można poddać obróbce wstępnej wcześniej, odpowiednio przechować i odmierzyć ich ilość w momencie przekazania do produkcji.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b/>
          <w:sz w:val="24"/>
          <w:szCs w:val="24"/>
        </w:rPr>
        <w:t>Przykład ćwiczenia</w:t>
      </w:r>
      <w:r w:rsidRPr="004F41FC">
        <w:rPr>
          <w:rFonts w:ascii="Times New Roman" w:hAnsi="Times New Roman"/>
          <w:b/>
          <w:sz w:val="24"/>
          <w:szCs w:val="24"/>
        </w:rPr>
        <w:t xml:space="preserve"> praktyczne</w:t>
      </w:r>
      <w:r>
        <w:rPr>
          <w:rFonts w:ascii="Times New Roman" w:hAnsi="Times New Roman"/>
          <w:b/>
          <w:sz w:val="24"/>
          <w:szCs w:val="24"/>
        </w:rPr>
        <w:t>go</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Polecenie:</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Ustalić ilość składników do wypieku chleba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papieru,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kalkulator,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 długopis.</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Sposób wykonania: </w:t>
      </w:r>
    </w:p>
    <w:p w:rsidR="00785B05" w:rsidRDefault="00785B05" w:rsidP="008D1BC2">
      <w:pPr>
        <w:pStyle w:val="Akapitzlist"/>
        <w:numPr>
          <w:ilvl w:val="0"/>
          <w:numId w:val="37"/>
        </w:numPr>
        <w:tabs>
          <w:tab w:val="left" w:pos="284"/>
        </w:tabs>
        <w:ind w:left="0" w:firstLine="0"/>
        <w:jc w:val="left"/>
        <w:rPr>
          <w:rFonts w:ascii="Times New Roman" w:hAnsi="Times New Roman"/>
          <w:sz w:val="24"/>
          <w:szCs w:val="24"/>
        </w:rPr>
      </w:pPr>
      <w:r>
        <w:rPr>
          <w:rFonts w:ascii="Times New Roman" w:hAnsi="Times New Roman"/>
          <w:sz w:val="24"/>
          <w:szCs w:val="24"/>
        </w:rPr>
        <w:t>Obliczenie ilości surowców do wypieku chleba.</w:t>
      </w:r>
    </w:p>
    <w:p w:rsidR="00785B05" w:rsidRDefault="00785B05" w:rsidP="008D1BC2">
      <w:pPr>
        <w:pStyle w:val="Akapitzlist"/>
        <w:tabs>
          <w:tab w:val="left" w:pos="284"/>
        </w:tabs>
        <w:ind w:left="0"/>
        <w:jc w:val="left"/>
        <w:rPr>
          <w:rFonts w:ascii="Times New Roman" w:hAnsi="Times New Roman"/>
          <w:color w:val="FF0000"/>
          <w:sz w:val="24"/>
          <w:szCs w:val="24"/>
        </w:rPr>
      </w:pPr>
      <w:r>
        <w:rPr>
          <w:rFonts w:ascii="Times New Roman" w:hAnsi="Times New Roman"/>
          <w:sz w:val="24"/>
          <w:szCs w:val="24"/>
        </w:rPr>
        <w:t xml:space="preserve">Na podstawie receptury na chleb pszenny wyborowy ustalić ilość surowców potrzebną do </w:t>
      </w:r>
      <w:r w:rsidRPr="00E00BAB">
        <w:rPr>
          <w:rFonts w:ascii="Times New Roman" w:hAnsi="Times New Roman"/>
          <w:sz w:val="24"/>
          <w:szCs w:val="24"/>
        </w:rPr>
        <w:t>wykonania 90 bochenków chleba.</w:t>
      </w:r>
      <w:r>
        <w:rPr>
          <w:rFonts w:ascii="Times New Roman" w:hAnsi="Times New Roman"/>
          <w:sz w:val="24"/>
          <w:szCs w:val="24"/>
        </w:rPr>
        <w:t xml:space="preserve"> W</w:t>
      </w:r>
      <w:r w:rsidRPr="004B02DF">
        <w:rPr>
          <w:rFonts w:ascii="Times New Roman" w:hAnsi="Times New Roman"/>
          <w:sz w:val="24"/>
          <w:szCs w:val="24"/>
        </w:rPr>
        <w:t xml:space="preserve">agę surowców </w:t>
      </w:r>
      <w:r>
        <w:rPr>
          <w:rFonts w:ascii="Times New Roman" w:hAnsi="Times New Roman"/>
          <w:sz w:val="24"/>
          <w:szCs w:val="24"/>
        </w:rPr>
        <w:t xml:space="preserve">należy </w:t>
      </w:r>
      <w:r w:rsidRPr="004B02DF">
        <w:rPr>
          <w:rFonts w:ascii="Times New Roman" w:hAnsi="Times New Roman"/>
          <w:sz w:val="24"/>
          <w:szCs w:val="24"/>
        </w:rPr>
        <w:t>podać w kg</w:t>
      </w:r>
      <w:r>
        <w:rPr>
          <w:rFonts w:ascii="Times New Roman" w:hAnsi="Times New Roman"/>
          <w:sz w:val="24"/>
          <w:szCs w:val="24"/>
        </w:rPr>
        <w:t xml:space="preserve"> – trzeba pamiętać o zamianie jednostek przed lub po wykonaniu obliczeń. </w:t>
      </w:r>
    </w:p>
    <w:p w:rsidR="00785B05" w:rsidRDefault="00785B05" w:rsidP="008D1BC2">
      <w:pPr>
        <w:pStyle w:val="Akapitzlist"/>
        <w:tabs>
          <w:tab w:val="left" w:pos="284"/>
        </w:tabs>
        <w:ind w:left="0"/>
        <w:jc w:val="left"/>
        <w:rPr>
          <w:rFonts w:ascii="Times New Roman" w:hAnsi="Times New Roman"/>
          <w:sz w:val="24"/>
          <w:szCs w:val="24"/>
          <w:u w:val="single"/>
        </w:rPr>
      </w:pPr>
    </w:p>
    <w:p w:rsidR="00785B05" w:rsidRPr="00E00BAB" w:rsidRDefault="00785B05" w:rsidP="008D1BC2">
      <w:pPr>
        <w:pStyle w:val="Akapitzlist"/>
        <w:tabs>
          <w:tab w:val="left" w:pos="284"/>
        </w:tabs>
        <w:ind w:left="0"/>
        <w:jc w:val="left"/>
        <w:rPr>
          <w:rFonts w:ascii="Times New Roman" w:hAnsi="Times New Roman"/>
          <w:sz w:val="24"/>
          <w:szCs w:val="24"/>
          <w:u w:val="single"/>
        </w:rPr>
      </w:pPr>
      <w:r w:rsidRPr="00E00BAB">
        <w:rPr>
          <w:rFonts w:ascii="Times New Roman" w:hAnsi="Times New Roman"/>
          <w:sz w:val="24"/>
          <w:szCs w:val="24"/>
          <w:u w:val="single"/>
        </w:rPr>
        <w:t>Normatyw surowcowy na 6 szt chleba po 800 g /1 szt</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Mąka pszenna wysokoglutenowa typ 550 </w:t>
      </w:r>
      <w:r>
        <w:rPr>
          <w:rFonts w:ascii="Times New Roman" w:hAnsi="Times New Roman"/>
          <w:sz w:val="24"/>
          <w:szCs w:val="24"/>
        </w:rPr>
        <w:tab/>
        <w:t>2500 g</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Drożdże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 g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Sól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 g</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Cukier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 g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Śmietana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0,08 l</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Mleko w proszku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 g</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Woda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1,25 l </w:t>
      </w:r>
    </w:p>
    <w:p w:rsidR="00785B05" w:rsidRDefault="00785B05" w:rsidP="008D1BC2">
      <w:pPr>
        <w:pStyle w:val="Akapitzlist"/>
        <w:tabs>
          <w:tab w:val="left" w:pos="284"/>
        </w:tabs>
        <w:ind w:left="0"/>
        <w:jc w:val="left"/>
        <w:rPr>
          <w:rFonts w:ascii="Times New Roman" w:hAnsi="Times New Roman"/>
          <w:sz w:val="24"/>
          <w:szCs w:val="24"/>
        </w:rPr>
      </w:pPr>
    </w:p>
    <w:p w:rsidR="008D1BC2" w:rsidRDefault="008D1BC2" w:rsidP="008D1BC2">
      <w:pPr>
        <w:pStyle w:val="Akapitzlist"/>
        <w:tabs>
          <w:tab w:val="left" w:pos="284"/>
        </w:tabs>
        <w:ind w:left="0"/>
        <w:jc w:val="left"/>
        <w:rPr>
          <w:rFonts w:ascii="Times New Roman" w:hAnsi="Times New Roman"/>
          <w:sz w:val="24"/>
          <w:szCs w:val="24"/>
        </w:rPr>
      </w:pPr>
    </w:p>
    <w:p w:rsidR="00785B05" w:rsidRPr="008D1BC2" w:rsidRDefault="00785B05" w:rsidP="008D1BC2">
      <w:pPr>
        <w:pStyle w:val="Nagwek1"/>
        <w:numPr>
          <w:ilvl w:val="0"/>
          <w:numId w:val="44"/>
        </w:numPr>
        <w:tabs>
          <w:tab w:val="left" w:pos="284"/>
          <w:tab w:val="left" w:pos="426"/>
        </w:tabs>
        <w:spacing w:before="0" w:after="0" w:line="360" w:lineRule="auto"/>
        <w:ind w:left="0" w:firstLine="426"/>
        <w:rPr>
          <w:sz w:val="28"/>
          <w:szCs w:val="28"/>
        </w:rPr>
      </w:pPr>
      <w:bookmarkStart w:id="5" w:name="_Toc376817987"/>
      <w:r w:rsidRPr="008D1BC2">
        <w:rPr>
          <w:sz w:val="28"/>
          <w:szCs w:val="28"/>
        </w:rPr>
        <w:t>Produkowanie ciasta i właściwe prowadzenie procesu jego dojrzewania</w:t>
      </w:r>
      <w:bookmarkEnd w:id="5"/>
    </w:p>
    <w:p w:rsidR="00785B05" w:rsidRPr="00E13BFC" w:rsidRDefault="00785B05" w:rsidP="008D1BC2">
      <w:pPr>
        <w:tabs>
          <w:tab w:val="left" w:pos="284"/>
        </w:tabs>
        <w:spacing w:before="0"/>
        <w:jc w:val="left"/>
      </w:pPr>
      <w:r w:rsidRPr="00E13BFC">
        <w:t>Proces produkcyjny chleba obejmuje następujące etapy:</w:t>
      </w:r>
    </w:p>
    <w:p w:rsidR="00785B05" w:rsidRPr="004B02DF" w:rsidRDefault="00785B05" w:rsidP="008D1BC2">
      <w:pPr>
        <w:tabs>
          <w:tab w:val="left" w:pos="284"/>
        </w:tabs>
        <w:spacing w:before="0"/>
        <w:jc w:val="left"/>
      </w:pPr>
      <w:r>
        <w:t xml:space="preserve">- </w:t>
      </w:r>
      <w:r w:rsidRPr="004B02DF">
        <w:t xml:space="preserve">dostawę i magazynowanie surowców, </w:t>
      </w:r>
    </w:p>
    <w:p w:rsidR="00785B05" w:rsidRPr="004B02DF" w:rsidRDefault="00785B05" w:rsidP="008D1BC2">
      <w:pPr>
        <w:tabs>
          <w:tab w:val="left" w:pos="284"/>
        </w:tabs>
        <w:spacing w:before="0"/>
        <w:jc w:val="left"/>
      </w:pPr>
      <w:r>
        <w:t xml:space="preserve">- </w:t>
      </w:r>
      <w:r w:rsidRPr="004B02DF">
        <w:t>przygotowanie surowców do produkcji,</w:t>
      </w:r>
    </w:p>
    <w:p w:rsidR="00785B05" w:rsidRPr="004B02DF" w:rsidRDefault="00785B05" w:rsidP="008D1BC2">
      <w:pPr>
        <w:tabs>
          <w:tab w:val="left" w:pos="284"/>
        </w:tabs>
        <w:spacing w:before="0"/>
        <w:jc w:val="left"/>
      </w:pPr>
      <w:r>
        <w:t xml:space="preserve">- </w:t>
      </w:r>
      <w:r w:rsidRPr="004B02DF">
        <w:t>dozowanie surowców,</w:t>
      </w:r>
    </w:p>
    <w:p w:rsidR="00785B05" w:rsidRPr="004B02DF" w:rsidRDefault="00785B05" w:rsidP="008D1BC2">
      <w:pPr>
        <w:tabs>
          <w:tab w:val="left" w:pos="284"/>
        </w:tabs>
        <w:spacing w:before="0"/>
        <w:jc w:val="left"/>
      </w:pPr>
      <w:r>
        <w:t xml:space="preserve">- </w:t>
      </w:r>
      <w:r w:rsidRPr="004B02DF">
        <w:t xml:space="preserve">mieszanie zaczynów i ciast, </w:t>
      </w:r>
    </w:p>
    <w:p w:rsidR="00785B05" w:rsidRPr="004B02DF" w:rsidRDefault="00785B05" w:rsidP="008D1BC2">
      <w:pPr>
        <w:tabs>
          <w:tab w:val="left" w:pos="284"/>
        </w:tabs>
        <w:spacing w:before="0"/>
        <w:jc w:val="left"/>
      </w:pPr>
      <w:r>
        <w:t xml:space="preserve">- </w:t>
      </w:r>
      <w:r w:rsidRPr="004B02DF">
        <w:t>f</w:t>
      </w:r>
      <w:r>
        <w:t>ermentację</w:t>
      </w:r>
      <w:r w:rsidRPr="004B02DF">
        <w:t xml:space="preserve"> (tzw. prowadzenie ciasta), </w:t>
      </w:r>
    </w:p>
    <w:p w:rsidR="00785B05" w:rsidRPr="004B02DF" w:rsidRDefault="00785B05" w:rsidP="008D1BC2">
      <w:pPr>
        <w:tabs>
          <w:tab w:val="left" w:pos="284"/>
        </w:tabs>
        <w:spacing w:before="0"/>
        <w:jc w:val="left"/>
      </w:pPr>
      <w:r>
        <w:t xml:space="preserve">- </w:t>
      </w:r>
      <w:r w:rsidRPr="004B02DF">
        <w:t>dzielenie na kęsy,</w:t>
      </w:r>
    </w:p>
    <w:p w:rsidR="00785B05" w:rsidRPr="004B02DF" w:rsidRDefault="00785B05" w:rsidP="008D1BC2">
      <w:pPr>
        <w:tabs>
          <w:tab w:val="left" w:pos="284"/>
        </w:tabs>
        <w:spacing w:before="0"/>
        <w:jc w:val="left"/>
      </w:pPr>
      <w:r>
        <w:t xml:space="preserve">- </w:t>
      </w:r>
      <w:r w:rsidRPr="004B02DF">
        <w:t>zaokrąglanie, rozrost wstępny,</w:t>
      </w:r>
    </w:p>
    <w:p w:rsidR="00785B05" w:rsidRPr="004B02DF" w:rsidRDefault="00785B05" w:rsidP="008D1BC2">
      <w:pPr>
        <w:tabs>
          <w:tab w:val="left" w:pos="284"/>
        </w:tabs>
        <w:spacing w:before="0"/>
        <w:jc w:val="left"/>
      </w:pPr>
      <w:r>
        <w:t xml:space="preserve">- </w:t>
      </w:r>
      <w:r w:rsidRPr="004B02DF">
        <w:t>rozrost końcowy,</w:t>
      </w:r>
    </w:p>
    <w:p w:rsidR="00785B05" w:rsidRPr="004B02DF" w:rsidRDefault="00785B05" w:rsidP="008D1BC2">
      <w:pPr>
        <w:tabs>
          <w:tab w:val="left" w:pos="284"/>
        </w:tabs>
        <w:spacing w:before="0"/>
        <w:jc w:val="left"/>
      </w:pPr>
      <w:r>
        <w:t xml:space="preserve">- </w:t>
      </w:r>
      <w:r w:rsidRPr="004B02DF">
        <w:t>nacinanie, smarowanie, posypywanie,</w:t>
      </w:r>
    </w:p>
    <w:p w:rsidR="00785B05" w:rsidRPr="004B02DF" w:rsidRDefault="00785B05" w:rsidP="008D1BC2">
      <w:pPr>
        <w:tabs>
          <w:tab w:val="left" w:pos="284"/>
        </w:tabs>
        <w:spacing w:before="0"/>
        <w:jc w:val="left"/>
      </w:pPr>
      <w:r>
        <w:t xml:space="preserve">- </w:t>
      </w:r>
      <w:r w:rsidRPr="004B02DF">
        <w:t xml:space="preserve">wypiek, </w:t>
      </w:r>
    </w:p>
    <w:p w:rsidR="00785B05" w:rsidRDefault="00785B05" w:rsidP="00726D40">
      <w:pPr>
        <w:tabs>
          <w:tab w:val="left" w:pos="284"/>
        </w:tabs>
        <w:spacing w:before="0"/>
        <w:jc w:val="left"/>
      </w:pPr>
      <w:r>
        <w:t>- ekspedycję</w:t>
      </w:r>
      <w:r w:rsidRPr="004B02DF">
        <w:t>.</w:t>
      </w:r>
    </w:p>
    <w:p w:rsidR="00785B05" w:rsidRDefault="00785B05" w:rsidP="008D1BC2">
      <w:pPr>
        <w:pStyle w:val="Akapitzlist"/>
        <w:tabs>
          <w:tab w:val="left" w:pos="284"/>
        </w:tabs>
        <w:ind w:left="0"/>
        <w:jc w:val="left"/>
        <w:rPr>
          <w:rFonts w:ascii="Times New Roman" w:hAnsi="Times New Roman"/>
          <w:sz w:val="24"/>
          <w:szCs w:val="24"/>
        </w:rPr>
      </w:pPr>
      <w:r w:rsidRPr="00E13BFC">
        <w:rPr>
          <w:rFonts w:ascii="Times New Roman" w:hAnsi="Times New Roman"/>
          <w:sz w:val="24"/>
          <w:szCs w:val="24"/>
        </w:rPr>
        <w:lastRenderedPageBreak/>
        <w:t>Potocznie pod pojęciem ciasta rozumie się mieszaninę mąki, wody, drożdży, soli i składników dodatkowych poddanych procesowi ferm</w:t>
      </w:r>
      <w:r>
        <w:rPr>
          <w:rFonts w:ascii="Times New Roman" w:hAnsi="Times New Roman"/>
          <w:sz w:val="24"/>
          <w:szCs w:val="24"/>
        </w:rPr>
        <w:t>entacji. Inaczej przygotowuje (prowadzi</w:t>
      </w:r>
      <w:r w:rsidRPr="00354EC4">
        <w:rPr>
          <w:rFonts w:ascii="Times New Roman" w:hAnsi="Times New Roman"/>
          <w:sz w:val="24"/>
          <w:szCs w:val="24"/>
        </w:rPr>
        <w:t xml:space="preserve">) się ciasto pszenne, a inaczej ciasto żytnie. </w:t>
      </w:r>
    </w:p>
    <w:p w:rsidR="00785B05" w:rsidRPr="00354EC4" w:rsidRDefault="00785B05" w:rsidP="008D1BC2">
      <w:pPr>
        <w:pStyle w:val="Akapitzlist"/>
        <w:tabs>
          <w:tab w:val="left" w:pos="284"/>
        </w:tabs>
        <w:ind w:left="0"/>
        <w:jc w:val="left"/>
        <w:rPr>
          <w:rFonts w:ascii="Times New Roman" w:hAnsi="Times New Roman"/>
          <w:sz w:val="24"/>
          <w:szCs w:val="24"/>
        </w:rPr>
      </w:pPr>
    </w:p>
    <w:p w:rsidR="00785B05" w:rsidRPr="008D1BC2" w:rsidRDefault="00785B05" w:rsidP="008D1BC2">
      <w:pPr>
        <w:pStyle w:val="Akapitzlist"/>
        <w:tabs>
          <w:tab w:val="left" w:pos="284"/>
        </w:tabs>
        <w:ind w:left="0"/>
        <w:jc w:val="left"/>
        <w:rPr>
          <w:rFonts w:ascii="Times New Roman" w:hAnsi="Times New Roman"/>
          <w:b/>
          <w:sz w:val="24"/>
          <w:szCs w:val="24"/>
        </w:rPr>
      </w:pPr>
      <w:r w:rsidRPr="008D1BC2">
        <w:rPr>
          <w:rFonts w:ascii="Times New Roman" w:hAnsi="Times New Roman"/>
          <w:b/>
          <w:sz w:val="24"/>
          <w:szCs w:val="24"/>
        </w:rPr>
        <w:t>Zasady prowadzenia ciasta pszennego</w:t>
      </w:r>
    </w:p>
    <w:p w:rsidR="00785B05" w:rsidRDefault="00785B05" w:rsidP="008D1BC2">
      <w:pPr>
        <w:pStyle w:val="Akapitzlist"/>
        <w:tabs>
          <w:tab w:val="left" w:pos="284"/>
        </w:tabs>
        <w:ind w:left="0"/>
        <w:jc w:val="left"/>
        <w:rPr>
          <w:rFonts w:ascii="Times New Roman" w:hAnsi="Times New Roman"/>
          <w:sz w:val="24"/>
          <w:szCs w:val="24"/>
        </w:rPr>
      </w:pPr>
      <w:r w:rsidRPr="00E13BFC">
        <w:rPr>
          <w:rFonts w:ascii="Times New Roman" w:hAnsi="Times New Roman"/>
          <w:sz w:val="24"/>
          <w:szCs w:val="24"/>
        </w:rPr>
        <w:t xml:space="preserve">Wybór metody prowadzenia </w:t>
      </w:r>
      <w:r>
        <w:rPr>
          <w:rFonts w:ascii="Times New Roman" w:hAnsi="Times New Roman"/>
          <w:sz w:val="24"/>
          <w:szCs w:val="24"/>
        </w:rPr>
        <w:t>ciasta zależy od rodzaju wyrobu i od właściwości wypiekowych mąki. Ale również bierze się pod uwagę techniczne warunki piekarni. Tradycyjnie stosuje się dwie metody prowadzenia:</w:t>
      </w:r>
    </w:p>
    <w:p w:rsidR="00785B05" w:rsidRPr="004B02DF" w:rsidRDefault="00785B05" w:rsidP="008D1BC2">
      <w:pPr>
        <w:tabs>
          <w:tab w:val="left" w:pos="284"/>
        </w:tabs>
        <w:spacing w:before="0"/>
        <w:jc w:val="left"/>
      </w:pPr>
      <w:r>
        <w:t xml:space="preserve">- </w:t>
      </w:r>
      <w:r w:rsidRPr="004B02DF">
        <w:t>metoda bezpośrednia czyli jednofazowa</w:t>
      </w:r>
      <w:r>
        <w:t>,</w:t>
      </w:r>
    </w:p>
    <w:p w:rsidR="00785B05" w:rsidRDefault="00785B05" w:rsidP="008D1BC2">
      <w:pPr>
        <w:tabs>
          <w:tab w:val="left" w:pos="284"/>
        </w:tabs>
        <w:spacing w:before="0"/>
        <w:jc w:val="left"/>
      </w:pPr>
      <w:r>
        <w:t xml:space="preserve">- </w:t>
      </w:r>
      <w:r w:rsidRPr="004B02DF">
        <w:t>metoda pośrednia czyli dwufazowa.</w:t>
      </w:r>
    </w:p>
    <w:p w:rsidR="00785B05" w:rsidRPr="004B02DF" w:rsidRDefault="00785B05" w:rsidP="008D1BC2">
      <w:pPr>
        <w:tabs>
          <w:tab w:val="left" w:pos="284"/>
        </w:tabs>
        <w:spacing w:before="0"/>
        <w:jc w:val="left"/>
      </w:pPr>
    </w:p>
    <w:p w:rsidR="00785B05" w:rsidRPr="008D1BC2" w:rsidRDefault="00785B05" w:rsidP="008D1BC2">
      <w:pPr>
        <w:pStyle w:val="Akapitzlist"/>
        <w:tabs>
          <w:tab w:val="left" w:pos="284"/>
        </w:tabs>
        <w:ind w:left="0"/>
        <w:jc w:val="left"/>
        <w:rPr>
          <w:rFonts w:ascii="Times New Roman" w:hAnsi="Times New Roman"/>
          <w:b/>
          <w:sz w:val="24"/>
          <w:szCs w:val="24"/>
        </w:rPr>
      </w:pPr>
      <w:r w:rsidRPr="00231DB8">
        <w:rPr>
          <w:rFonts w:ascii="Times New Roman" w:hAnsi="Times New Roman"/>
          <w:b/>
          <w:sz w:val="24"/>
          <w:szCs w:val="24"/>
        </w:rPr>
        <w:t>Prowadzenie ciasta pszennego metodą bezpośrednią, czyli jednofazową</w:t>
      </w:r>
    </w:p>
    <w:p w:rsidR="00785B05" w:rsidRDefault="00785B05" w:rsidP="008D1BC2">
      <w:pPr>
        <w:pStyle w:val="Akapitzlist"/>
        <w:tabs>
          <w:tab w:val="left" w:pos="284"/>
        </w:tabs>
        <w:ind w:left="0"/>
        <w:jc w:val="left"/>
        <w:rPr>
          <w:rFonts w:ascii="Times New Roman" w:hAnsi="Times New Roman"/>
          <w:sz w:val="24"/>
          <w:szCs w:val="24"/>
        </w:rPr>
      </w:pPr>
      <w:r w:rsidRPr="00E13BFC">
        <w:rPr>
          <w:rFonts w:ascii="Times New Roman" w:hAnsi="Times New Roman"/>
          <w:sz w:val="24"/>
          <w:szCs w:val="24"/>
        </w:rPr>
        <w:t>Prowad</w:t>
      </w:r>
      <w:r>
        <w:rPr>
          <w:rFonts w:ascii="Times New Roman" w:hAnsi="Times New Roman"/>
          <w:sz w:val="24"/>
          <w:szCs w:val="24"/>
        </w:rPr>
        <w:t>zenie ciasta metodą bezpośrednią polega na połączeniu wszystkich składników ciasta przewidzianych recepturą. Po odpowiednim przygotowaniu dozuje się surowce według receptury i miesza za pomocą odpowiednich miesiarek.</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Metodę bezpośrednią stosuje się do mąki, która ma słabe właściwości wypiekowe, ale również w okresie jesienno-zimowym w chłodnych piekarniach. Kolejność dodawania poszczególnych surowców do dzieży, musi być zgodna z procesem technologicznym.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Przedstawia się ona  następująco: </w:t>
      </w:r>
    </w:p>
    <w:p w:rsidR="00785B05" w:rsidRPr="004B02DF" w:rsidRDefault="00785B05" w:rsidP="008D1BC2">
      <w:pPr>
        <w:tabs>
          <w:tab w:val="left" w:pos="284"/>
        </w:tabs>
        <w:spacing w:before="0"/>
        <w:jc w:val="left"/>
      </w:pPr>
      <w:r>
        <w:t xml:space="preserve">- </w:t>
      </w:r>
      <w:r w:rsidRPr="004B02DF">
        <w:t>do dzieży wlać wodę i dodać drożdże – wytwarza się mleczko drożdżowe,</w:t>
      </w:r>
    </w:p>
    <w:p w:rsidR="00785B05" w:rsidRPr="004B02DF" w:rsidRDefault="00785B05" w:rsidP="008D1BC2">
      <w:pPr>
        <w:tabs>
          <w:tab w:val="left" w:pos="284"/>
        </w:tabs>
        <w:spacing w:before="0"/>
        <w:jc w:val="left"/>
      </w:pPr>
      <w:r>
        <w:t xml:space="preserve">- </w:t>
      </w:r>
      <w:r w:rsidRPr="004B02DF">
        <w:t xml:space="preserve">dodać mąkę, </w:t>
      </w:r>
    </w:p>
    <w:p w:rsidR="00785B05" w:rsidRPr="004B02DF" w:rsidRDefault="00785B05" w:rsidP="008D1BC2">
      <w:pPr>
        <w:tabs>
          <w:tab w:val="left" w:pos="284"/>
        </w:tabs>
        <w:spacing w:before="0"/>
        <w:jc w:val="left"/>
      </w:pPr>
      <w:r>
        <w:t xml:space="preserve">- </w:t>
      </w:r>
      <w:r w:rsidRPr="004B02DF">
        <w:t>na końcu dodać wodny roztwór cukru i soli.</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Tak połączone składniki poddaje się mieszeniu. Jeśli do ciasta należy dodać inne składniki, np. tłuszcz, to należy przeprowadzić tzw. wstępne zamieszenie składników, dopiero później dodać tłuszcz i połączyć go z ciastem przez mieszenie.</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Wymieszane ciasto pozostawia się do fermentacji. Ciasto pozostawione w dzieży podczas fermentacji zwiększa swoją objętość około dwukrotnie. Dzieje się to na skutek działania drożdży i wytwarzania dużych ilości CO</w:t>
      </w:r>
      <w:r>
        <w:rPr>
          <w:rFonts w:ascii="Times New Roman" w:hAnsi="Times New Roman"/>
          <w:sz w:val="24"/>
          <w:szCs w:val="24"/>
          <w:vertAlign w:val="subscript"/>
        </w:rPr>
        <w:t>2</w:t>
      </w:r>
      <w:r>
        <w:rPr>
          <w:rFonts w:ascii="Times New Roman" w:hAnsi="Times New Roman"/>
          <w:sz w:val="24"/>
          <w:szCs w:val="24"/>
        </w:rPr>
        <w:t xml:space="preserve">. Jeśli w cieście jest zbyt dużo dwutlenku węgla, to hamuje to rozwój drożdży, dlatego stosuje się tzw. </w:t>
      </w:r>
      <w:r w:rsidRPr="004B02DF">
        <w:rPr>
          <w:rFonts w:ascii="Times New Roman" w:hAnsi="Times New Roman"/>
          <w:sz w:val="24"/>
          <w:szCs w:val="24"/>
        </w:rPr>
        <w:t>przebijanie ciasta.</w:t>
      </w:r>
      <w:r>
        <w:rPr>
          <w:rFonts w:ascii="Times New Roman" w:hAnsi="Times New Roman"/>
          <w:sz w:val="24"/>
          <w:szCs w:val="24"/>
        </w:rPr>
        <w:t xml:space="preserve"> Operację tą wykonuje się miesiarką, może ona trwać od kilku sekund do 2-3 minut. Po tym znowu ciasto poddaje się </w:t>
      </w:r>
      <w:r>
        <w:rPr>
          <w:rFonts w:ascii="Times New Roman" w:hAnsi="Times New Roman"/>
          <w:sz w:val="24"/>
          <w:szCs w:val="24"/>
        </w:rPr>
        <w:lastRenderedPageBreak/>
        <w:t>fermentacji, a po jej zakończeniu  przekazuje  się do dzielenia i kształtowania. Przebijanie można wykonywać 2-3 krotnie.</w:t>
      </w:r>
    </w:p>
    <w:p w:rsidR="00785B05" w:rsidRPr="00231DB8" w:rsidRDefault="00785B05" w:rsidP="008D1BC2">
      <w:pPr>
        <w:pStyle w:val="Akapitzlist"/>
        <w:tabs>
          <w:tab w:val="left" w:pos="284"/>
        </w:tabs>
        <w:ind w:left="0"/>
        <w:jc w:val="left"/>
        <w:rPr>
          <w:rFonts w:ascii="Times New Roman" w:hAnsi="Times New Roman"/>
          <w:b/>
          <w:sz w:val="24"/>
          <w:szCs w:val="24"/>
        </w:rPr>
      </w:pPr>
    </w:p>
    <w:p w:rsidR="00785B05" w:rsidRPr="008D1BC2" w:rsidRDefault="00785B05" w:rsidP="008D1BC2">
      <w:pPr>
        <w:pStyle w:val="Akapitzlist"/>
        <w:tabs>
          <w:tab w:val="left" w:pos="284"/>
        </w:tabs>
        <w:ind w:left="0"/>
        <w:jc w:val="left"/>
        <w:rPr>
          <w:rFonts w:ascii="Times New Roman" w:hAnsi="Times New Roman"/>
          <w:b/>
          <w:sz w:val="24"/>
          <w:szCs w:val="24"/>
        </w:rPr>
      </w:pPr>
      <w:r w:rsidRPr="00231DB8">
        <w:rPr>
          <w:rFonts w:ascii="Times New Roman" w:hAnsi="Times New Roman"/>
          <w:b/>
          <w:sz w:val="24"/>
          <w:szCs w:val="24"/>
        </w:rPr>
        <w:t xml:space="preserve">Prowadzenie ciasta pszennego metodą </w:t>
      </w:r>
      <w:r>
        <w:rPr>
          <w:rFonts w:ascii="Times New Roman" w:hAnsi="Times New Roman"/>
          <w:b/>
          <w:sz w:val="24"/>
          <w:szCs w:val="24"/>
        </w:rPr>
        <w:t>pośrednią,</w:t>
      </w:r>
      <w:r w:rsidRPr="00231DB8">
        <w:rPr>
          <w:rFonts w:ascii="Times New Roman" w:hAnsi="Times New Roman"/>
          <w:b/>
          <w:sz w:val="24"/>
          <w:szCs w:val="24"/>
        </w:rPr>
        <w:t xml:space="preserve"> czyli dwufazową</w:t>
      </w:r>
    </w:p>
    <w:p w:rsidR="00785B05" w:rsidRDefault="00785B05" w:rsidP="008D1BC2">
      <w:pPr>
        <w:pStyle w:val="Akapitzlist"/>
        <w:tabs>
          <w:tab w:val="left" w:pos="284"/>
        </w:tabs>
        <w:ind w:left="0"/>
        <w:jc w:val="left"/>
        <w:rPr>
          <w:rFonts w:ascii="Times New Roman" w:hAnsi="Times New Roman"/>
          <w:sz w:val="24"/>
          <w:szCs w:val="24"/>
        </w:rPr>
      </w:pPr>
      <w:r w:rsidRPr="00B5394A">
        <w:rPr>
          <w:rFonts w:ascii="Times New Roman" w:hAnsi="Times New Roman"/>
          <w:sz w:val="24"/>
          <w:szCs w:val="24"/>
        </w:rPr>
        <w:t xml:space="preserve">Ciasta prowadzone tą metodą nazywane są ciastami rozczynowymi. </w:t>
      </w:r>
      <w:r>
        <w:rPr>
          <w:rFonts w:ascii="Times New Roman" w:hAnsi="Times New Roman"/>
          <w:sz w:val="24"/>
          <w:szCs w:val="24"/>
        </w:rPr>
        <w:t xml:space="preserve">Bierze się to stąd, że najpierw przygotowuje się rozczyn ( podmłodę ), a dopiero później wyrośnięty rozczyn łączy się z pozostałymi składnikami.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Rozczyn sporządza się z części mąki przewidzianej recepturą, przeważnie całej ilości drożdży oraz części wody. Ilość mąki zależy do jej jakości – w piekarni należy dostosować  sposób przygotowania rozczynu do właściwości wypiekowych mąki.Kolejność dodawania składników do rozczynu jest następująca:</w:t>
      </w:r>
    </w:p>
    <w:p w:rsidR="00785B05" w:rsidRPr="004B02DF" w:rsidRDefault="00785B05" w:rsidP="008D1BC2">
      <w:pPr>
        <w:tabs>
          <w:tab w:val="left" w:pos="284"/>
        </w:tabs>
        <w:spacing w:before="0"/>
        <w:jc w:val="left"/>
      </w:pPr>
      <w:r>
        <w:t xml:space="preserve">- </w:t>
      </w:r>
      <w:r w:rsidRPr="004B02DF">
        <w:t>do dzieży wlać wodę i dodać drożdże –</w:t>
      </w:r>
      <w:r>
        <w:t xml:space="preserve"> wytwarza się mleczko drożdżowe;</w:t>
      </w:r>
    </w:p>
    <w:p w:rsidR="00785B05" w:rsidRPr="004B02DF" w:rsidRDefault="00785B05" w:rsidP="008D1BC2">
      <w:pPr>
        <w:tabs>
          <w:tab w:val="left" w:pos="284"/>
        </w:tabs>
        <w:spacing w:before="0"/>
        <w:jc w:val="left"/>
      </w:pPr>
      <w:r>
        <w:t xml:space="preserve">- </w:t>
      </w:r>
      <w:r w:rsidRPr="004B02DF">
        <w:t>dodać część mąki przewidzianej recepturą</w:t>
      </w:r>
      <w:r>
        <w:t>;</w:t>
      </w:r>
    </w:p>
    <w:p w:rsidR="00785B05" w:rsidRPr="004B02DF" w:rsidRDefault="00785B05" w:rsidP="008D1BC2">
      <w:pPr>
        <w:tabs>
          <w:tab w:val="left" w:pos="284"/>
        </w:tabs>
        <w:spacing w:before="0"/>
        <w:jc w:val="left"/>
      </w:pPr>
      <w:r>
        <w:t>- mieszenie składników.</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Rozczyn posypuje się warstwą mąki i pozostawia się do przefermentowania w odpowiedniej temperaturze. Optymalna temperatura rozwoju drożdży wynosi 32-35°C. Czas  fermentacji wynosi około 3-4 godzin.</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Odpowiednio dojrzałą podmłodę uzupełnia się pozostałymi składnikami przewidzianymi recepturą. Z tym, że najpierw dozuje się płyny, np. wodę czy mleko z solą, a po krótkim wymieszeniu mąkę. Ciasto pozostawia się do wyrośnięcia ( fermentacji), albo poddaje  krótkiemu leżakowaniu i dalej przekazuje do formowania. </w:t>
      </w:r>
    </w:p>
    <w:p w:rsidR="00785B05" w:rsidRPr="00B5394A" w:rsidRDefault="00785B05"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sidRPr="00A10430">
        <w:rPr>
          <w:rFonts w:ascii="Times New Roman" w:hAnsi="Times New Roman"/>
          <w:b/>
          <w:sz w:val="24"/>
          <w:szCs w:val="24"/>
        </w:rPr>
        <w:t>Prowadzenie ciasta żytniego</w:t>
      </w:r>
    </w:p>
    <w:p w:rsidR="00785B05" w:rsidRDefault="00785B05" w:rsidP="008D1BC2">
      <w:pPr>
        <w:pStyle w:val="Akapitzlist"/>
        <w:tabs>
          <w:tab w:val="left" w:pos="284"/>
        </w:tabs>
        <w:ind w:left="0"/>
        <w:jc w:val="left"/>
        <w:rPr>
          <w:rFonts w:ascii="Times New Roman" w:hAnsi="Times New Roman"/>
          <w:sz w:val="24"/>
          <w:szCs w:val="24"/>
        </w:rPr>
      </w:pPr>
      <w:r w:rsidRPr="00F15FCE">
        <w:rPr>
          <w:rFonts w:ascii="Times New Roman" w:hAnsi="Times New Roman"/>
          <w:sz w:val="24"/>
          <w:szCs w:val="24"/>
        </w:rPr>
        <w:t xml:space="preserve">Proces produkcji ciasta żytniego </w:t>
      </w:r>
      <w:r>
        <w:rPr>
          <w:rFonts w:ascii="Times New Roman" w:hAnsi="Times New Roman"/>
          <w:sz w:val="24"/>
          <w:szCs w:val="24"/>
        </w:rPr>
        <w:t xml:space="preserve">odbiega od procesu sporządzania ciasta pszennego. Ciasto żytnie sporządzone na drożdżach sprawia wrażenie niedopieczonego, miękisz jest lepki, wilgotny. Dlatego prowadzi się to ciasto z zastosowaniem procesu </w:t>
      </w:r>
      <w:r w:rsidRPr="004B02DF">
        <w:rPr>
          <w:rFonts w:ascii="Times New Roman" w:hAnsi="Times New Roman"/>
          <w:sz w:val="24"/>
          <w:szCs w:val="24"/>
        </w:rPr>
        <w:t>ukwaszenia ciasta.</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W tym celu niewielką ilość mąki żytniej lub otrąb zalewa się taką ilością  wody, by wytworzyła się rzadka zawiesina i pozostawia w ciepłym miejscu. Po kilku dniach zawiesina nabiera wyraźnie kwaśnego smaku i zapachu. Kwasowość zawiesiny dość szybko zanika, dlatego przeprowadza się zabieg </w:t>
      </w:r>
      <w:r w:rsidRPr="004B02DF">
        <w:rPr>
          <w:rFonts w:ascii="Times New Roman" w:hAnsi="Times New Roman"/>
          <w:sz w:val="24"/>
          <w:szCs w:val="24"/>
        </w:rPr>
        <w:t>odświeżania.</w:t>
      </w:r>
      <w:r w:rsidR="008D1BC2">
        <w:rPr>
          <w:rFonts w:ascii="Times New Roman" w:hAnsi="Times New Roman"/>
          <w:sz w:val="24"/>
          <w:szCs w:val="24"/>
        </w:rPr>
        <w:t xml:space="preserve"> </w:t>
      </w:r>
      <w:r w:rsidRPr="001F42B3">
        <w:rPr>
          <w:rFonts w:ascii="Times New Roman" w:hAnsi="Times New Roman"/>
          <w:sz w:val="24"/>
          <w:szCs w:val="24"/>
        </w:rPr>
        <w:t xml:space="preserve">Celem jest dostarczenie rozwijającym się </w:t>
      </w:r>
      <w:r w:rsidRPr="001F42B3">
        <w:rPr>
          <w:rFonts w:ascii="Times New Roman" w:hAnsi="Times New Roman"/>
          <w:sz w:val="24"/>
          <w:szCs w:val="24"/>
        </w:rPr>
        <w:lastRenderedPageBreak/>
        <w:t>bakteriom mlekowym nowej pożywki</w:t>
      </w:r>
      <w:r>
        <w:rPr>
          <w:rFonts w:ascii="Times New Roman" w:hAnsi="Times New Roman"/>
          <w:sz w:val="24"/>
          <w:szCs w:val="24"/>
        </w:rPr>
        <w:t xml:space="preserve">, dlatego dodaje się do zawiesiny co pewien czas niewielką ilość wody i świeżej mąki. </w:t>
      </w:r>
    </w:p>
    <w:p w:rsidR="00785B05" w:rsidRPr="004B02DF"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Proces ukwaszania ciasta jest wielofazowy, ale tuż przed sporządzeniem ciasta wytwarza się tzw</w:t>
      </w:r>
      <w:r w:rsidRPr="004B02DF">
        <w:rPr>
          <w:rFonts w:ascii="Times New Roman" w:hAnsi="Times New Roman"/>
          <w:sz w:val="24"/>
          <w:szCs w:val="24"/>
        </w:rPr>
        <w:t>. kwas piekarski, zwyczajowo nazywany kwasem. Półprodukty, które powstają w różnych fazach zakwaszania nazywa się zakwasami. Kwas jest produktem wyjściowym do produkcji tzw. zaczątku.</w:t>
      </w:r>
    </w:p>
    <w:p w:rsidR="00785B05" w:rsidRDefault="00785B05" w:rsidP="008D1BC2">
      <w:pPr>
        <w:pStyle w:val="Akapitzlist"/>
        <w:tabs>
          <w:tab w:val="left" w:pos="284"/>
        </w:tabs>
        <w:ind w:left="0"/>
        <w:jc w:val="left"/>
        <w:rPr>
          <w:rFonts w:ascii="Times New Roman" w:hAnsi="Times New Roman"/>
          <w:sz w:val="24"/>
          <w:szCs w:val="24"/>
        </w:rPr>
      </w:pPr>
      <w:r w:rsidRPr="004B02DF">
        <w:rPr>
          <w:rFonts w:ascii="Times New Roman" w:hAnsi="Times New Roman"/>
          <w:sz w:val="24"/>
          <w:szCs w:val="24"/>
        </w:rPr>
        <w:t>Zaczątek to niewielka ilość kwasu pobranego bezpośrednio przed sporządzeniem ciasta. Zaczątku nie można pobrać z ciasta, ponieważ ciasto zawiera sól, która hamuje procesy fermentacyjne kwasów.</w:t>
      </w:r>
    </w:p>
    <w:p w:rsidR="00785B05" w:rsidRDefault="00785B05" w:rsidP="008D1BC2">
      <w:pPr>
        <w:tabs>
          <w:tab w:val="left" w:pos="284"/>
        </w:tabs>
        <w:spacing w:before="0"/>
        <w:jc w:val="left"/>
      </w:pPr>
      <w:r w:rsidRPr="004B02DF">
        <w:t>Zaczątek jest wstępem do całego procesu sporządzania ciasta.</w:t>
      </w:r>
    </w:p>
    <w:p w:rsidR="00785B05" w:rsidRDefault="00785B05" w:rsidP="008D1BC2">
      <w:pPr>
        <w:tabs>
          <w:tab w:val="left" w:pos="284"/>
        </w:tabs>
        <w:spacing w:before="0"/>
        <w:jc w:val="left"/>
      </w:pPr>
      <w:r w:rsidRPr="004B02DF">
        <w:t>Przerobienie zaczątku na przedkwas polega na dodaniu do niego odmierzonej ilości wody i mąki oraz dokładnym wymieszaniu całej masy i pozostawieniu jej do wyrośnięcia.</w:t>
      </w:r>
    </w:p>
    <w:p w:rsidR="00785B05" w:rsidRDefault="00785B05" w:rsidP="008D1BC2">
      <w:pPr>
        <w:tabs>
          <w:tab w:val="left" w:pos="284"/>
        </w:tabs>
        <w:spacing w:before="0"/>
        <w:jc w:val="left"/>
      </w:pPr>
      <w:r w:rsidRPr="004B02DF">
        <w:t>W każdej kolejnej fazie, tzn. przerabianiu przedkwasu na p</w:t>
      </w:r>
      <w:r>
        <w:t xml:space="preserve">ółkwas i półkwasu na kwas </w:t>
      </w:r>
      <w:r w:rsidRPr="004B02DF">
        <w:t>postępuje się tak samo</w:t>
      </w:r>
      <w:r>
        <w:t>,</w:t>
      </w:r>
      <w:r w:rsidRPr="004B02DF">
        <w:t xml:space="preserve"> jak przy przerobie zaczątku na przedkwas. </w:t>
      </w:r>
    </w:p>
    <w:p w:rsidR="00785B05" w:rsidRDefault="00785B05" w:rsidP="008D1BC2">
      <w:pPr>
        <w:pStyle w:val="Akapitzlist"/>
        <w:tabs>
          <w:tab w:val="left" w:pos="284"/>
        </w:tabs>
        <w:ind w:left="0"/>
        <w:jc w:val="lef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59"/>
        <w:gridCol w:w="263"/>
        <w:gridCol w:w="1722"/>
        <w:gridCol w:w="346"/>
        <w:gridCol w:w="1496"/>
        <w:gridCol w:w="318"/>
        <w:gridCol w:w="1383"/>
        <w:gridCol w:w="305"/>
        <w:gridCol w:w="1255"/>
      </w:tblGrid>
      <w:tr w:rsidR="00785B05" w:rsidTr="00785B05">
        <w:tc>
          <w:tcPr>
            <w:tcW w:w="284" w:type="dxa"/>
            <w:tcBorders>
              <w:right w:val="single" w:sz="4" w:space="0" w:color="auto"/>
            </w:tcBorders>
          </w:tcPr>
          <w:p w:rsidR="00785B05" w:rsidRPr="00785B05" w:rsidRDefault="00785B05" w:rsidP="008D1BC2">
            <w:pPr>
              <w:tabs>
                <w:tab w:val="left" w:pos="284"/>
              </w:tabs>
              <w:spacing w:before="0"/>
              <w:jc w:val="left"/>
              <w:rPr>
                <w:b/>
                <w:sz w:val="28"/>
                <w:szCs w:val="28"/>
              </w:rPr>
            </w:pPr>
            <w:r w:rsidRPr="00785B05">
              <w:rPr>
                <w:b/>
                <w:sz w:val="28"/>
                <w:szCs w:val="28"/>
              </w:rPr>
              <w:t>1</w:t>
            </w:r>
          </w:p>
        </w:tc>
        <w:tc>
          <w:tcPr>
            <w:tcW w:w="1559" w:type="dxa"/>
            <w:tcBorders>
              <w:left w:val="single" w:sz="4" w:space="0" w:color="auto"/>
            </w:tcBorders>
          </w:tcPr>
          <w:p w:rsidR="00785B05" w:rsidRDefault="00785B05" w:rsidP="008D1BC2">
            <w:pPr>
              <w:tabs>
                <w:tab w:val="left" w:pos="284"/>
              </w:tabs>
              <w:spacing w:before="0"/>
              <w:jc w:val="left"/>
            </w:pPr>
            <w:r w:rsidRPr="00683BC4">
              <w:t xml:space="preserve">ZACZĄTEK </w:t>
            </w:r>
          </w:p>
          <w:p w:rsidR="00785B05" w:rsidRPr="00683BC4" w:rsidRDefault="00785B05" w:rsidP="008D1BC2">
            <w:pPr>
              <w:tabs>
                <w:tab w:val="left" w:pos="284"/>
              </w:tabs>
              <w:spacing w:before="0"/>
              <w:jc w:val="left"/>
            </w:pPr>
          </w:p>
        </w:tc>
        <w:tc>
          <w:tcPr>
            <w:tcW w:w="263" w:type="dxa"/>
            <w:tcBorders>
              <w:right w:val="single" w:sz="4" w:space="0" w:color="auto"/>
            </w:tcBorders>
          </w:tcPr>
          <w:p w:rsidR="00785B05" w:rsidRPr="00B467EF" w:rsidRDefault="00785B05" w:rsidP="008D1BC2">
            <w:pPr>
              <w:pStyle w:val="Akapitzlist"/>
              <w:tabs>
                <w:tab w:val="left" w:pos="284"/>
              </w:tabs>
              <w:ind w:left="0"/>
              <w:jc w:val="left"/>
              <w:rPr>
                <w:rFonts w:ascii="Times New Roman" w:hAnsi="Times New Roman"/>
                <w:b/>
                <w:sz w:val="28"/>
                <w:szCs w:val="28"/>
              </w:rPr>
            </w:pPr>
            <w:r w:rsidRPr="00B467EF">
              <w:rPr>
                <w:rFonts w:ascii="Times New Roman" w:hAnsi="Times New Roman"/>
                <w:b/>
                <w:sz w:val="28"/>
                <w:szCs w:val="28"/>
              </w:rPr>
              <w:t>2</w:t>
            </w:r>
          </w:p>
        </w:tc>
        <w:tc>
          <w:tcPr>
            <w:tcW w:w="1722" w:type="dxa"/>
            <w:tcBorders>
              <w:left w:val="single" w:sz="4" w:space="0" w:color="auto"/>
            </w:tcBorders>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PRZEDKWAS</w:t>
            </w:r>
          </w:p>
        </w:tc>
        <w:tc>
          <w:tcPr>
            <w:tcW w:w="346" w:type="dxa"/>
            <w:tcBorders>
              <w:right w:val="single" w:sz="4" w:space="0" w:color="auto"/>
            </w:tcBorders>
          </w:tcPr>
          <w:p w:rsidR="00785B05" w:rsidRPr="00B467EF" w:rsidRDefault="00785B05" w:rsidP="008D1BC2">
            <w:pPr>
              <w:pStyle w:val="Akapitzlist"/>
              <w:tabs>
                <w:tab w:val="left" w:pos="284"/>
              </w:tabs>
              <w:ind w:left="0"/>
              <w:jc w:val="left"/>
              <w:rPr>
                <w:rFonts w:ascii="Times New Roman" w:hAnsi="Times New Roman"/>
                <w:b/>
                <w:sz w:val="28"/>
                <w:szCs w:val="28"/>
              </w:rPr>
            </w:pPr>
            <w:r w:rsidRPr="00B467EF">
              <w:rPr>
                <w:rFonts w:ascii="Times New Roman" w:hAnsi="Times New Roman"/>
                <w:b/>
                <w:sz w:val="28"/>
                <w:szCs w:val="28"/>
              </w:rPr>
              <w:t>3</w:t>
            </w:r>
          </w:p>
        </w:tc>
        <w:tc>
          <w:tcPr>
            <w:tcW w:w="1496" w:type="dxa"/>
            <w:tcBorders>
              <w:left w:val="single" w:sz="4" w:space="0" w:color="auto"/>
            </w:tcBorders>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PÓŁKWAS </w:t>
            </w:r>
          </w:p>
        </w:tc>
        <w:tc>
          <w:tcPr>
            <w:tcW w:w="318" w:type="dxa"/>
            <w:tcBorders>
              <w:right w:val="single" w:sz="4" w:space="0" w:color="auto"/>
            </w:tcBorders>
          </w:tcPr>
          <w:p w:rsidR="00785B05" w:rsidRPr="00B467EF" w:rsidRDefault="00785B05" w:rsidP="008D1BC2">
            <w:pPr>
              <w:pStyle w:val="Akapitzlist"/>
              <w:tabs>
                <w:tab w:val="left" w:pos="284"/>
              </w:tabs>
              <w:ind w:left="0"/>
              <w:jc w:val="left"/>
              <w:rPr>
                <w:rFonts w:ascii="Times New Roman" w:hAnsi="Times New Roman"/>
                <w:b/>
                <w:sz w:val="28"/>
                <w:szCs w:val="28"/>
              </w:rPr>
            </w:pPr>
            <w:r w:rsidRPr="00B467EF">
              <w:rPr>
                <w:rFonts w:ascii="Times New Roman" w:hAnsi="Times New Roman"/>
                <w:b/>
                <w:sz w:val="28"/>
                <w:szCs w:val="28"/>
              </w:rPr>
              <w:t>4</w:t>
            </w:r>
          </w:p>
        </w:tc>
        <w:tc>
          <w:tcPr>
            <w:tcW w:w="1383" w:type="dxa"/>
            <w:tcBorders>
              <w:left w:val="single" w:sz="4" w:space="0" w:color="auto"/>
            </w:tcBorders>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KWAS </w:t>
            </w:r>
          </w:p>
        </w:tc>
        <w:tc>
          <w:tcPr>
            <w:tcW w:w="305" w:type="dxa"/>
            <w:tcBorders>
              <w:right w:val="single" w:sz="4" w:space="0" w:color="auto"/>
            </w:tcBorders>
          </w:tcPr>
          <w:p w:rsidR="00785B05" w:rsidRPr="00B467EF" w:rsidRDefault="00785B05" w:rsidP="008D1BC2">
            <w:pPr>
              <w:pStyle w:val="Akapitzlist"/>
              <w:tabs>
                <w:tab w:val="left" w:pos="284"/>
              </w:tabs>
              <w:ind w:left="0"/>
              <w:jc w:val="left"/>
              <w:rPr>
                <w:rFonts w:ascii="Times New Roman" w:hAnsi="Times New Roman"/>
                <w:b/>
                <w:sz w:val="28"/>
                <w:szCs w:val="28"/>
              </w:rPr>
            </w:pPr>
            <w:r w:rsidRPr="00B467EF">
              <w:rPr>
                <w:rFonts w:ascii="Times New Roman" w:hAnsi="Times New Roman"/>
                <w:b/>
                <w:sz w:val="28"/>
                <w:szCs w:val="28"/>
              </w:rPr>
              <w:t>5</w:t>
            </w:r>
          </w:p>
        </w:tc>
        <w:tc>
          <w:tcPr>
            <w:tcW w:w="1255" w:type="dxa"/>
            <w:tcBorders>
              <w:left w:val="single" w:sz="4" w:space="0" w:color="auto"/>
            </w:tcBorders>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CIASTO</w:t>
            </w:r>
          </w:p>
        </w:tc>
      </w:tr>
    </w:tbl>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42D9">
        <w:rPr>
          <w:rFonts w:ascii="Times New Roman" w:hAnsi="Times New Roman"/>
          <w:b/>
          <w:sz w:val="24"/>
          <w:szCs w:val="24"/>
        </w:rPr>
        <w:t xml:space="preserve">      zaczątek </w:t>
      </w:r>
    </w:p>
    <w:p w:rsidR="00785B05" w:rsidRPr="00F842D9" w:rsidRDefault="00785B05" w:rsidP="008D1BC2">
      <w:pPr>
        <w:pStyle w:val="Akapitzlist"/>
        <w:tabs>
          <w:tab w:val="left" w:pos="284"/>
        </w:tabs>
        <w:ind w:left="0"/>
        <w:jc w:val="left"/>
        <w:rPr>
          <w:rFonts w:ascii="Times New Roman" w:hAnsi="Times New Roman"/>
          <w:b/>
          <w:sz w:val="24"/>
          <w:szCs w:val="24"/>
        </w:rPr>
      </w:pP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Poszczególne fazy ukwaszania nazywa się ogólnie </w:t>
      </w:r>
      <w:r w:rsidRPr="004B02DF">
        <w:rPr>
          <w:rFonts w:ascii="Times New Roman" w:hAnsi="Times New Roman"/>
          <w:sz w:val="24"/>
          <w:szCs w:val="24"/>
        </w:rPr>
        <w:t>prowadzeniem zakwasów.</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Po zakończeniu procesów fermentacyjnych do gotowego kwasu dodaje się odmierzoną ilość ciepłej wody, w której rozprowadza się sól. Po rozmieszeniu kwasu z wodą dodaje się odmierzoną ilość mąki żytniej  i dokładnie miesi. Jeżeli do ciasta dodaje się mąkę pszenna, to należy ciasto miesić dłużej i pozostawić do wyrośnięcia, natomiast ciasto z mąki ciemniejszej, żytniej od razu dzieli się na kęsy.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Powyżej przedstawiono ogólne zasady prowadzenia ciasta pszennego i żytniego. Pamiętać trzeba o tym, że istnieje wiele gatunków chleba,  składających się z różnorodnych składników, do wielu z nich dodaje się dodatki funkcjonalne zwane polepszaczami – między innymi te czynniki powodują, że proces produkcji poszczególnych gatunków pieczywa przebiega inaczej. Stosuje się metody przyśpieszające poszczególne fazy sporządzania chleba. </w:t>
      </w:r>
      <w:r>
        <w:rPr>
          <w:rFonts w:ascii="Times New Roman" w:hAnsi="Times New Roman"/>
          <w:sz w:val="24"/>
          <w:szCs w:val="24"/>
        </w:rPr>
        <w:lastRenderedPageBreak/>
        <w:t xml:space="preserve">Poza tym dąży się do ciągłej poprawy jakości pieczywa i udoskonalania przebiegu procesu produkcyjnego. </w:t>
      </w:r>
    </w:p>
    <w:p w:rsidR="008D1BC2" w:rsidRPr="004B2CC2" w:rsidRDefault="008D1BC2" w:rsidP="008D1BC2">
      <w:pPr>
        <w:pStyle w:val="Akapitzlist"/>
        <w:tabs>
          <w:tab w:val="left" w:pos="284"/>
        </w:tabs>
        <w:ind w:left="0"/>
        <w:jc w:val="left"/>
        <w:rPr>
          <w:rFonts w:ascii="Times New Roman" w:hAnsi="Times New Roman"/>
          <w:sz w:val="24"/>
          <w:szCs w:val="24"/>
        </w:rPr>
      </w:pPr>
    </w:p>
    <w:p w:rsidR="00785B05" w:rsidRPr="00524450"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Jakie są metody prowadzenia ciasta pszennego?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S</w:t>
      </w:r>
      <w:r w:rsidRPr="00CB5388">
        <w:t>tosuje się dwie metody prowadzenia: metoda bezpośrednia</w:t>
      </w:r>
      <w:r>
        <w:t>,</w:t>
      </w:r>
      <w:r w:rsidRPr="00CB5388">
        <w:t xml:space="preserve"> czyli jednofazowa</w:t>
      </w:r>
      <w:r>
        <w:t xml:space="preserve"> i </w:t>
      </w:r>
      <w:r w:rsidRPr="00CB5388">
        <w:t xml:space="preserve"> metoda pośrednia</w:t>
      </w:r>
      <w:r>
        <w:t>,</w:t>
      </w:r>
      <w:r w:rsidRPr="00CB5388">
        <w:t xml:space="preserve"> czyli dwufazowa.</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Jaka jest kolejność dodawania surowców przy prowadzeniu ciasta metodą jednofazową?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CB5388" w:rsidRDefault="00785B05" w:rsidP="008D1BC2">
      <w:pPr>
        <w:tabs>
          <w:tab w:val="left" w:pos="284"/>
        </w:tabs>
        <w:spacing w:before="0"/>
        <w:jc w:val="left"/>
      </w:pPr>
      <w:r w:rsidRPr="00CB5388">
        <w:t>Kolejność dodawania poszczególnych surowców do dzieży musi być zgodna z procesem technologicznym. Przedstawia się ona  następująco: do dzieży wlać wodę i dodać drożdże – wytwarza się mleczko drożdżowe, dodać mąkę, na końcu dodać wodny roztwór cukru i soli.</w:t>
      </w:r>
    </w:p>
    <w:p w:rsidR="00785B05" w:rsidRPr="00CB5388"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W jakim celu stosuje się przebijanie ciasta?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rsidRPr="00CB5388">
        <w:t>Ciasto pozostawione w dzieży podczas fermentacji zwiększa swoją objętość około dwukrotnie. Dzieje się to na skutek działania drożdży i wytwarzania dużych ilości CO</w:t>
      </w:r>
      <w:r w:rsidRPr="00CB5388">
        <w:rPr>
          <w:vertAlign w:val="subscript"/>
        </w:rPr>
        <w:t>2</w:t>
      </w:r>
      <w:r w:rsidRPr="00CB5388">
        <w:t>. Jeśli w cieście jest zbyt dużo dwutlenku węgla</w:t>
      </w:r>
      <w:r>
        <w:t>,</w:t>
      </w:r>
      <w:r w:rsidRPr="00CB5388">
        <w:t xml:space="preserve"> to hamuje to rozwój drożdży, dlatego stosuje się tzw. przebijanie ciasta. Operację tą wykonuje się miesiarką, może ona trwać od kilku sekund do 2-3 minut.</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Z jakich składników sporządza się rozczyn?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rsidRPr="00A10430">
        <w:t>Rozczyn sporządza się z części mąki przewidzianej recepturą, przeważnie całej ilości drożdży oraz części wody.</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Co to jest zaczątek? </w:t>
      </w:r>
    </w:p>
    <w:p w:rsidR="00726D40" w:rsidRDefault="00726D40" w:rsidP="00726D40">
      <w:pPr>
        <w:pStyle w:val="Akapitzlist"/>
        <w:tabs>
          <w:tab w:val="left" w:pos="284"/>
        </w:tabs>
        <w:ind w:left="0"/>
        <w:jc w:val="left"/>
        <w:rPr>
          <w:rFonts w:ascii="Times New Roman" w:hAnsi="Times New Roman"/>
          <w:sz w:val="24"/>
          <w:szCs w:val="24"/>
        </w:rPr>
      </w:pP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A10430" w:rsidRDefault="00785B05" w:rsidP="008D1BC2">
      <w:pPr>
        <w:tabs>
          <w:tab w:val="left" w:pos="284"/>
        </w:tabs>
        <w:spacing w:before="0"/>
        <w:jc w:val="left"/>
      </w:pPr>
      <w:r w:rsidRPr="00A10430">
        <w:t>Zaczątek jest wstępem do całego procesu sporządzania ciasta</w:t>
      </w:r>
      <w:r>
        <w:t xml:space="preserve">. Jest </w:t>
      </w:r>
      <w:r w:rsidRPr="00A10430">
        <w:t>to niewielka ilość kwasu pobranego bezpośrednio przed sporządzeniem ciasta. Zaczątku nie można pobrać z ciasta, ponieważ ciasto zawiera sól, która hamuje procesy fermentacyjne kwasów.</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Co rozumie się pod pojęciem prowadzenia zakwasów?</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Odpowiedź:</w:t>
      </w:r>
    </w:p>
    <w:p w:rsidR="00785B05" w:rsidRPr="00A10430" w:rsidRDefault="00785B05" w:rsidP="008D1BC2">
      <w:pPr>
        <w:tabs>
          <w:tab w:val="left" w:pos="284"/>
        </w:tabs>
        <w:spacing w:before="0"/>
        <w:jc w:val="left"/>
      </w:pPr>
      <w:r w:rsidRPr="00A10430">
        <w:t xml:space="preserve">Poszczególne fazy ukwaszania nazywa się ogólnie </w:t>
      </w:r>
      <w:r>
        <w:t>prowadzeniem zakwasów.</w:t>
      </w:r>
      <w:r w:rsidR="004707F1">
        <w:t xml:space="preserve"> </w:t>
      </w:r>
      <w:r w:rsidRPr="004B02DF">
        <w:t>Przerobienie zaczątku na przedkwas polega na dodaniu do niego odmierzonej ilości wody i mąki oraz dokładnym wymieszaniu całej masy i pozostawieniu jej do wyrośnięcia.</w:t>
      </w:r>
      <w:r w:rsidR="004707F1">
        <w:t xml:space="preserve"> </w:t>
      </w:r>
      <w:r w:rsidRPr="004B02DF">
        <w:t>W każdej kolejnej fazie, tzn. przerabianiu przedkwasu na p</w:t>
      </w:r>
      <w:r>
        <w:t xml:space="preserve">ółkwas i półkwasu na kwas </w:t>
      </w:r>
      <w:r w:rsidRPr="004B02DF">
        <w:t>postępuje się tak samo jak przy przerobie zaczątku na przedkwas</w:t>
      </w:r>
      <w:r>
        <w:t>.</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 xml:space="preserve">Na czym polega prowadzenie ciasta metodą pośrednią?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524450" w:rsidRDefault="00785B05" w:rsidP="008D1BC2">
      <w:pPr>
        <w:tabs>
          <w:tab w:val="left" w:pos="284"/>
        </w:tabs>
        <w:spacing w:before="0"/>
        <w:jc w:val="left"/>
      </w:pPr>
      <w:r w:rsidRPr="00524450">
        <w:t>Prowadzenie c</w:t>
      </w:r>
      <w:r>
        <w:t>iasta pszennego metodą pośrednią,</w:t>
      </w:r>
      <w:r w:rsidRPr="00524450">
        <w:t xml:space="preserve"> czyli dwufazową</w:t>
      </w:r>
      <w:r>
        <w:t xml:space="preserve"> polega na tym, </w:t>
      </w:r>
    </w:p>
    <w:p w:rsidR="00785B05" w:rsidRPr="00524450" w:rsidRDefault="00785B05" w:rsidP="008D1BC2">
      <w:pPr>
        <w:tabs>
          <w:tab w:val="left" w:pos="284"/>
        </w:tabs>
        <w:spacing w:before="0"/>
        <w:jc w:val="left"/>
      </w:pPr>
      <w:r w:rsidRPr="00524450">
        <w:t>że najpierw przygo</w:t>
      </w:r>
      <w:r>
        <w:t>towuje się rozczyn ( podmłodę )</w:t>
      </w:r>
      <w:r w:rsidRPr="00524450">
        <w:t xml:space="preserve">, a dopiero później wyrośnięty rozczyn łączy się z pozostałymi składnikami. </w:t>
      </w:r>
    </w:p>
    <w:p w:rsidR="00785B05" w:rsidRDefault="00785B05" w:rsidP="008D1BC2">
      <w:pPr>
        <w:pStyle w:val="Akapitzlist"/>
        <w:numPr>
          <w:ilvl w:val="0"/>
          <w:numId w:val="38"/>
        </w:numPr>
        <w:tabs>
          <w:tab w:val="left" w:pos="284"/>
        </w:tabs>
        <w:ind w:left="0" w:firstLine="0"/>
        <w:jc w:val="left"/>
        <w:rPr>
          <w:rFonts w:ascii="Times New Roman" w:hAnsi="Times New Roman"/>
          <w:sz w:val="24"/>
          <w:szCs w:val="24"/>
        </w:rPr>
      </w:pPr>
      <w:r>
        <w:rPr>
          <w:rFonts w:ascii="Times New Roman" w:hAnsi="Times New Roman"/>
          <w:sz w:val="24"/>
          <w:szCs w:val="24"/>
        </w:rPr>
        <w:t>Jakie są warunki fermentowania rozczynu?</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524450" w:rsidRDefault="00785B05" w:rsidP="008D1BC2">
      <w:pPr>
        <w:tabs>
          <w:tab w:val="left" w:pos="284"/>
        </w:tabs>
        <w:spacing w:before="0"/>
        <w:jc w:val="left"/>
      </w:pPr>
      <w:r w:rsidRPr="00524450">
        <w:t>Rozczyn posypuje się warstwą mąki i pozostawia się do przefermentowania w odpowiedniej temperaturze. Optymalna temperatura rozwoju drożdży wynosi 32-35°C. Czas  fermentacji wynosi około 3-4 godzin</w:t>
      </w:r>
      <w:r>
        <w:t>.</w:t>
      </w:r>
    </w:p>
    <w:p w:rsidR="00785B05" w:rsidRPr="00A10430" w:rsidRDefault="00785B05" w:rsidP="008D1BC2">
      <w:pPr>
        <w:pStyle w:val="Akapitzlist"/>
        <w:tabs>
          <w:tab w:val="left" w:pos="284"/>
        </w:tabs>
        <w:ind w:left="0"/>
        <w:jc w:val="left"/>
        <w:rPr>
          <w:rFonts w:ascii="Times New Roman" w:hAnsi="Times New Roman"/>
          <w:sz w:val="24"/>
          <w:szCs w:val="24"/>
        </w:rPr>
      </w:pPr>
    </w:p>
    <w:p w:rsidR="00785B05" w:rsidRPr="00524450" w:rsidRDefault="00785B05" w:rsidP="008D1BC2">
      <w:pPr>
        <w:pStyle w:val="Akapitzlist"/>
        <w:tabs>
          <w:tab w:val="left" w:pos="284"/>
        </w:tabs>
        <w:ind w:left="0"/>
        <w:jc w:val="left"/>
        <w:rPr>
          <w:rFonts w:ascii="Times New Roman" w:hAnsi="Times New Roman"/>
          <w:b/>
          <w:sz w:val="24"/>
          <w:szCs w:val="24"/>
        </w:rPr>
      </w:pPr>
      <w:r w:rsidRPr="00524450">
        <w:rPr>
          <w:rFonts w:ascii="Times New Roman" w:hAnsi="Times New Roman"/>
          <w:b/>
          <w:sz w:val="24"/>
          <w:szCs w:val="24"/>
        </w:rPr>
        <w:t>Przykład ćwiczenia  praktycznego</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Polecenie: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Zapisać operacje prowadzenia ciasta metodą pośrednią i bezpośrednią.</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poradnik,</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Sposób wykonania: </w:t>
      </w:r>
    </w:p>
    <w:p w:rsidR="00785B05" w:rsidRDefault="00785B05" w:rsidP="008D1BC2">
      <w:pPr>
        <w:pStyle w:val="Akapitzlist"/>
        <w:numPr>
          <w:ilvl w:val="0"/>
          <w:numId w:val="39"/>
        </w:numPr>
        <w:tabs>
          <w:tab w:val="left" w:pos="284"/>
        </w:tabs>
        <w:ind w:left="0" w:firstLine="0"/>
        <w:jc w:val="left"/>
        <w:rPr>
          <w:rFonts w:ascii="Times New Roman" w:hAnsi="Times New Roman"/>
          <w:sz w:val="24"/>
          <w:szCs w:val="24"/>
        </w:rPr>
      </w:pPr>
      <w:r>
        <w:rPr>
          <w:rFonts w:ascii="Times New Roman" w:hAnsi="Times New Roman"/>
          <w:sz w:val="24"/>
          <w:szCs w:val="24"/>
        </w:rPr>
        <w:t>Przedstawienie schematu produkcji chleba pszennego.</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Narysować w postaci schematu proces produkcji chleba pszennego metodą pośrednią i bezpośrednią– porównać obie metody i określić różnice. Schemat najlepiej wykonać  w postaci wypisywania kolejnych procesów.</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Poniżej podano początek schematu jako przykład. Należy wykonać dwa takie schematy – osobny do ciasta prowadzonego metodą pośrednią i osobny do ciasta prowadzonego bezpośrednią.</w:t>
      </w:r>
    </w:p>
    <w:p w:rsidR="00785B05" w:rsidRDefault="00785B05"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Pobranie surowców z magazynu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Obróbka wstępna surowców.</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726D40" w:rsidRDefault="00726D40" w:rsidP="008D1BC2">
      <w:pPr>
        <w:pStyle w:val="Akapitzlist"/>
        <w:tabs>
          <w:tab w:val="left" w:pos="284"/>
        </w:tabs>
        <w:ind w:left="0"/>
        <w:jc w:val="left"/>
        <w:rPr>
          <w:rFonts w:ascii="Times New Roman" w:hAnsi="Times New Roman"/>
          <w:sz w:val="24"/>
          <w:szCs w:val="24"/>
        </w:rPr>
      </w:pPr>
    </w:p>
    <w:p w:rsidR="00726D40" w:rsidRPr="00E13BFC" w:rsidRDefault="00726D40" w:rsidP="008D1BC2">
      <w:pPr>
        <w:pStyle w:val="Akapitzlist"/>
        <w:tabs>
          <w:tab w:val="left" w:pos="284"/>
        </w:tabs>
        <w:ind w:left="0"/>
        <w:jc w:val="left"/>
        <w:rPr>
          <w:rFonts w:ascii="Times New Roman" w:hAnsi="Times New Roman"/>
          <w:sz w:val="24"/>
          <w:szCs w:val="24"/>
        </w:rPr>
      </w:pPr>
    </w:p>
    <w:p w:rsidR="00785B05" w:rsidRPr="008D1BC2" w:rsidRDefault="00785B05" w:rsidP="008D1BC2">
      <w:pPr>
        <w:pStyle w:val="Nagwek1"/>
        <w:numPr>
          <w:ilvl w:val="0"/>
          <w:numId w:val="44"/>
        </w:numPr>
        <w:tabs>
          <w:tab w:val="left" w:pos="284"/>
          <w:tab w:val="left" w:pos="426"/>
        </w:tabs>
        <w:spacing w:before="0" w:after="0" w:line="360" w:lineRule="auto"/>
        <w:ind w:left="0" w:firstLine="426"/>
        <w:rPr>
          <w:sz w:val="28"/>
          <w:szCs w:val="28"/>
        </w:rPr>
      </w:pPr>
      <w:bookmarkStart w:id="6" w:name="_Toc376817988"/>
      <w:r w:rsidRPr="008D1BC2">
        <w:rPr>
          <w:sz w:val="28"/>
          <w:szCs w:val="28"/>
        </w:rPr>
        <w:t>Ręczne i mechaniczne formowanie chleba</w:t>
      </w:r>
      <w:bookmarkEnd w:id="6"/>
    </w:p>
    <w:p w:rsidR="00785B05" w:rsidRDefault="00785B05" w:rsidP="008D1BC2">
      <w:pPr>
        <w:tabs>
          <w:tab w:val="left" w:pos="0"/>
        </w:tabs>
        <w:spacing w:before="0"/>
        <w:jc w:val="left"/>
      </w:pPr>
      <w:r>
        <w:t>W Polsce przeważnie piecze się chleb o masie 0,5- 2 kg. Oczywiście każdy producent pieczywa może ustalić swoją recepturę, a więc i gramaturę pieczywa. Z chlebami o masie powyżej 2 kg</w:t>
      </w:r>
      <w:r w:rsidR="004707F1">
        <w:t xml:space="preserve"> </w:t>
      </w:r>
      <w:r>
        <w:t>częściej mamy do czynienia okazjonalnie,</w:t>
      </w:r>
      <w:r w:rsidR="004707F1">
        <w:t xml:space="preserve"> </w:t>
      </w:r>
      <w:r>
        <w:t xml:space="preserve">np. takie chleby wypieka się na festyny, jarmarki czy pokazy piekarnicze. </w:t>
      </w:r>
    </w:p>
    <w:p w:rsidR="00785B05" w:rsidRDefault="00785B05" w:rsidP="008D1BC2">
      <w:pPr>
        <w:tabs>
          <w:tab w:val="left" w:pos="284"/>
        </w:tabs>
        <w:spacing w:before="0"/>
        <w:jc w:val="left"/>
      </w:pPr>
      <w:r>
        <w:t xml:space="preserve">Przygotowanie ciasta do wypieku polega na jego podzieleniu na kęsy i uformowaniu, poddaniu rozrostowi i wykończeniu poprzez np. posypanie powierzchni makiem, nacinanie, natłuszczanie, zwilżanie. </w:t>
      </w:r>
    </w:p>
    <w:p w:rsidR="00785B05" w:rsidRDefault="00785B05" w:rsidP="008D1BC2">
      <w:pPr>
        <w:tabs>
          <w:tab w:val="left" w:pos="284"/>
        </w:tabs>
        <w:spacing w:before="0"/>
        <w:jc w:val="left"/>
      </w:pPr>
      <w:r>
        <w:t xml:space="preserve">Podział ciasta na kęsy odbywa się zazwyczaj mechanicznie w tzw. </w:t>
      </w:r>
      <w:r w:rsidRPr="008B45FC">
        <w:t>dzielarkach.</w:t>
      </w:r>
      <w:r>
        <w:t xml:space="preserve"> Masa poszczególnych kęsów musi być zgodna z gramaturą gotowego wyrobu. Kęsy między sobą nie powinny się różnić – dopuszczalne są tylko minimalne odchylenia. Przy dzieleniu ciasta trzeba założyć ubytki jakie powstają w trakcie wypieku i studzenia ciasta. </w:t>
      </w:r>
    </w:p>
    <w:p w:rsidR="00785B05" w:rsidRDefault="00785B05" w:rsidP="008D1BC2">
      <w:pPr>
        <w:tabs>
          <w:tab w:val="left" w:pos="284"/>
        </w:tabs>
        <w:spacing w:before="0"/>
        <w:jc w:val="left"/>
      </w:pPr>
      <w:r>
        <w:t>Jeżeli waga chleba po wypieku ma wynosić 1 kg to trzeba podzielić ciasto na kęsy o masie 1,15-1,17 kg. Im mniejszy jest wagowo bochenek chleba, tym większe powstają ubytki podczas wypieku.</w:t>
      </w:r>
    </w:p>
    <w:p w:rsidR="00785B05" w:rsidRDefault="00785B05" w:rsidP="008D1BC2">
      <w:pPr>
        <w:tabs>
          <w:tab w:val="left" w:pos="284"/>
        </w:tabs>
        <w:spacing w:before="0"/>
        <w:jc w:val="left"/>
      </w:pPr>
      <w:r>
        <w:t xml:space="preserve">Najczęściej stosuje się </w:t>
      </w:r>
      <w:r w:rsidRPr="00524450">
        <w:t>dzielarki nożowe.</w:t>
      </w:r>
      <w:r w:rsidRPr="00FA3CAE">
        <w:t xml:space="preserve"> Jest to bardzo popularna dzielarka, nadaje się do</w:t>
      </w:r>
      <w:r w:rsidR="004707F1">
        <w:t xml:space="preserve"> </w:t>
      </w:r>
      <w:r w:rsidRPr="00FA3CAE">
        <w:t>dziel</w:t>
      </w:r>
      <w:r>
        <w:t>e</w:t>
      </w:r>
      <w:r w:rsidRPr="00FA3CAE">
        <w:t>nia ciasta</w:t>
      </w:r>
      <w:r w:rsidR="004707F1">
        <w:t xml:space="preserve"> </w:t>
      </w:r>
      <w:r>
        <w:t xml:space="preserve">żytniego, pszennego i mieszanego. Zasada jej działania polega na tym, że ciasto z leja zasilającego podawane jest za pomocą walców  do komory pomiarowej, po wyjściu ciasta z komory nóż dozujący odcina odpowiedni kęs ciasta i przepycha go przez gardziel. Odcięty kęs ciasta spada na przenośnik, który przenosi go do dalszych urządzeń. </w:t>
      </w:r>
    </w:p>
    <w:p w:rsidR="00785B05" w:rsidRDefault="00785B05" w:rsidP="008D1BC2">
      <w:pPr>
        <w:tabs>
          <w:tab w:val="left" w:pos="284"/>
        </w:tabs>
        <w:spacing w:before="0"/>
        <w:jc w:val="left"/>
      </w:pPr>
      <w:r>
        <w:lastRenderedPageBreak/>
        <w:t xml:space="preserve">Stosuje się również </w:t>
      </w:r>
      <w:r w:rsidRPr="00524450">
        <w:t>dzielarki pneumatyczne-</w:t>
      </w:r>
      <w:r w:rsidRPr="00B24BAB">
        <w:t xml:space="preserve"> ciasto załadowane do leja tłoczone jest pneumatycznie i dzielone na kęsy według objętości.</w:t>
      </w:r>
      <w:r>
        <w:t xml:space="preserve"> Wypchnięty kęs odrzucany jest odrzutnikiem na przenośnik odbierający.</w:t>
      </w:r>
    </w:p>
    <w:p w:rsidR="00785B05" w:rsidRPr="00B24BAB" w:rsidRDefault="00785B05" w:rsidP="008D1BC2">
      <w:pPr>
        <w:tabs>
          <w:tab w:val="left" w:pos="284"/>
        </w:tabs>
        <w:spacing w:before="0"/>
        <w:jc w:val="left"/>
      </w:pPr>
      <w:r>
        <w:t xml:space="preserve">Aby proces dzielenia przebiegał prawidłowo konieczne jest, by ciasto miało odpowiednią konsystencję. Zbyt luźna lub zbyt twarda konsystencja powoduje, że maszyny nie są w stanie podzielić prawidłowo ciasta.  </w:t>
      </w:r>
    </w:p>
    <w:p w:rsidR="00785B05" w:rsidRDefault="00785B05" w:rsidP="008D1BC2">
      <w:pPr>
        <w:tabs>
          <w:tab w:val="left" w:pos="284"/>
        </w:tabs>
        <w:spacing w:before="0"/>
        <w:jc w:val="left"/>
      </w:pPr>
      <w:r>
        <w:t xml:space="preserve">Po podzieleniu na kęsy ciasto chlebowe trzeba ukształtować – proces ten odbywa się w </w:t>
      </w:r>
      <w:r w:rsidRPr="00F6585F">
        <w:t xml:space="preserve">maszynach </w:t>
      </w:r>
      <w:r w:rsidRPr="00524450">
        <w:t>do kształtowania</w:t>
      </w:r>
      <w:r w:rsidRPr="00F6585F">
        <w:t xml:space="preserve"> kęsów chleba</w:t>
      </w:r>
      <w:r>
        <w:t xml:space="preserve">. Pośród nich wyróżni się:   </w:t>
      </w:r>
    </w:p>
    <w:p w:rsidR="00785B05" w:rsidRPr="00524450" w:rsidRDefault="00785B05" w:rsidP="008D1BC2">
      <w:pPr>
        <w:tabs>
          <w:tab w:val="left" w:pos="284"/>
        </w:tabs>
        <w:spacing w:before="0"/>
        <w:jc w:val="left"/>
      </w:pPr>
      <w:r>
        <w:t xml:space="preserve">- </w:t>
      </w:r>
      <w:r w:rsidRPr="00524450">
        <w:t>zaokrąglarki</w:t>
      </w:r>
      <w:r w:rsidR="004707F1">
        <w:t xml:space="preserve"> </w:t>
      </w:r>
      <w:r w:rsidRPr="00524450">
        <w:t xml:space="preserve">obrotowe i taśmowe, </w:t>
      </w:r>
    </w:p>
    <w:p w:rsidR="00785B05" w:rsidRPr="00524450" w:rsidRDefault="00785B05" w:rsidP="008D1BC2">
      <w:pPr>
        <w:tabs>
          <w:tab w:val="left" w:pos="284"/>
        </w:tabs>
        <w:spacing w:before="0"/>
        <w:jc w:val="left"/>
      </w:pPr>
      <w:r>
        <w:t xml:space="preserve">- </w:t>
      </w:r>
      <w:r w:rsidRPr="00524450">
        <w:t>wydłużarki bębnowe i taśmowe,</w:t>
      </w:r>
    </w:p>
    <w:p w:rsidR="00785B05" w:rsidRPr="00524450" w:rsidRDefault="00785B05" w:rsidP="008D1BC2">
      <w:pPr>
        <w:tabs>
          <w:tab w:val="left" w:pos="284"/>
        </w:tabs>
        <w:spacing w:before="0"/>
        <w:jc w:val="left"/>
      </w:pPr>
      <w:r>
        <w:t xml:space="preserve">- </w:t>
      </w:r>
      <w:r w:rsidRPr="00524450">
        <w:t>wałkowarki wałkowe i taśmowe,</w:t>
      </w:r>
    </w:p>
    <w:p w:rsidR="00785B05" w:rsidRPr="00524450" w:rsidRDefault="00785B05" w:rsidP="008D1BC2">
      <w:pPr>
        <w:tabs>
          <w:tab w:val="left" w:pos="284"/>
        </w:tabs>
        <w:spacing w:before="0"/>
        <w:jc w:val="left"/>
      </w:pPr>
      <w:r>
        <w:t xml:space="preserve">- </w:t>
      </w:r>
      <w:r w:rsidRPr="00524450">
        <w:t>znakownice nacinające, matrycujące i wyciskające,</w:t>
      </w:r>
    </w:p>
    <w:p w:rsidR="00785B05" w:rsidRPr="00524450" w:rsidRDefault="00785B05" w:rsidP="008D1BC2">
      <w:pPr>
        <w:tabs>
          <w:tab w:val="left" w:pos="284"/>
        </w:tabs>
        <w:spacing w:before="0"/>
        <w:jc w:val="left"/>
      </w:pPr>
      <w:r>
        <w:t xml:space="preserve">- </w:t>
      </w:r>
      <w:r w:rsidRPr="00524450">
        <w:t>agregaty kształtujące ( zaokrąglarko-wydłużarki  i agregaty wycinające).</w:t>
      </w:r>
    </w:p>
    <w:p w:rsidR="00785B05" w:rsidRPr="00354EC4" w:rsidRDefault="00785B05" w:rsidP="008D1BC2">
      <w:pPr>
        <w:tabs>
          <w:tab w:val="left" w:pos="284"/>
        </w:tabs>
        <w:spacing w:before="0"/>
        <w:jc w:val="left"/>
      </w:pPr>
    </w:p>
    <w:p w:rsidR="00785B05" w:rsidRDefault="00785B05" w:rsidP="008D1BC2">
      <w:pPr>
        <w:tabs>
          <w:tab w:val="left" w:pos="284"/>
        </w:tabs>
        <w:spacing w:before="0"/>
        <w:jc w:val="left"/>
      </w:pPr>
      <w:r>
        <w:t xml:space="preserve">Kształtowanie zależy między innymi od rodzaju ciasta, tzn. jego właściwości fizykochemicznych. Różnica ta jest szczególnie widoczna przy cieście pszennym i żytnim, ciasto mieszane ma właściwości pośrednie i różnice nie nazbyt widoczne. </w:t>
      </w:r>
    </w:p>
    <w:p w:rsidR="00785B05" w:rsidRDefault="00785B05" w:rsidP="008D1BC2">
      <w:pPr>
        <w:tabs>
          <w:tab w:val="left" w:pos="284"/>
        </w:tabs>
        <w:spacing w:before="0"/>
        <w:jc w:val="left"/>
      </w:pPr>
      <w:r w:rsidRPr="00524450">
        <w:t>Ciasto pszenne</w:t>
      </w:r>
      <w:r>
        <w:t xml:space="preserve"> – stosuje się do niego dwukrotne kształtowanie, ponieważ jest dość sprężyste. Jeśli chce się otrzymać ciasto o kształcie okrągłym, to należy kształtować w dwóch zaokrąglarkach.  Jeśli pieczywo ma mieć kształt cylindryczny, to kęs ciasta należy zaokrąglić, a następnie wydłużyć. Przed wydłużaniem ciasto należy rozwalcować na placek, który później się zwija i wydłuża.</w:t>
      </w:r>
    </w:p>
    <w:p w:rsidR="00785B05" w:rsidRDefault="00785B05" w:rsidP="008D1BC2">
      <w:pPr>
        <w:tabs>
          <w:tab w:val="left" w:pos="284"/>
        </w:tabs>
        <w:spacing w:before="0"/>
        <w:jc w:val="left"/>
      </w:pPr>
      <w:r w:rsidRPr="00524450">
        <w:t>Ciasto żytnie-</w:t>
      </w:r>
      <w:r>
        <w:t xml:space="preserve"> nie wymaga rozwalcowania, w zależności od pożądanego kształtu pieczywa poddaje się działaniu zaokrąglarki lub wydłużarki.</w:t>
      </w:r>
    </w:p>
    <w:p w:rsidR="00785B05" w:rsidRDefault="00785B05" w:rsidP="008D1BC2">
      <w:pPr>
        <w:tabs>
          <w:tab w:val="left" w:pos="284"/>
        </w:tabs>
        <w:spacing w:before="0"/>
        <w:jc w:val="left"/>
      </w:pPr>
      <w:r w:rsidRPr="00524450">
        <w:t>Ciasto mieszane</w:t>
      </w:r>
      <w:r>
        <w:t xml:space="preserve"> – najczęściej nie jest rozwalcowywane, kształtuje się za pomocą dwóch operacji: zaokrąglania i wydłużania. </w:t>
      </w:r>
    </w:p>
    <w:p w:rsidR="00785B05" w:rsidRDefault="00785B05" w:rsidP="008D1BC2">
      <w:pPr>
        <w:tabs>
          <w:tab w:val="left" w:pos="284"/>
        </w:tabs>
        <w:spacing w:before="0"/>
        <w:jc w:val="left"/>
      </w:pPr>
      <w:r w:rsidRPr="00F870CE">
        <w:t xml:space="preserve">Ręczne formowanie chleba </w:t>
      </w:r>
      <w:r>
        <w:t>odbywa się w piekarniach stosunkowo rzadko. Jeśli gdzieś tak formuje się chleb, to należy podzielić go na kęsy – jeżeli czynność podziału na kęsy odbywa się ręcznie, to wtedy należy każdy kęs zwarzyć. Kształtowanie  ręczne odbywa się na stołach posypanych mąką, ręce piekarza również powinny być pokryte cienką warstwą mąki. Proces ręcznego formowania chleba obejmuje:</w:t>
      </w:r>
    </w:p>
    <w:p w:rsidR="00785B05" w:rsidRPr="00524450" w:rsidRDefault="00785B05" w:rsidP="008D1BC2">
      <w:pPr>
        <w:tabs>
          <w:tab w:val="left" w:pos="284"/>
        </w:tabs>
        <w:spacing w:before="0"/>
        <w:jc w:val="left"/>
      </w:pPr>
      <w:r>
        <w:lastRenderedPageBreak/>
        <w:t xml:space="preserve">- </w:t>
      </w:r>
      <w:r w:rsidRPr="00524450">
        <w:t>przegniatanie– polega ono na kilkakrotnym wydłużaniu kęsów nadgarstkami, a później składa</w:t>
      </w:r>
      <w:r>
        <w:t>niu  ciasta;</w:t>
      </w:r>
    </w:p>
    <w:p w:rsidR="00785B05" w:rsidRPr="00524450" w:rsidRDefault="00785B05" w:rsidP="008D1BC2">
      <w:pPr>
        <w:tabs>
          <w:tab w:val="left" w:pos="284"/>
        </w:tabs>
        <w:spacing w:before="0"/>
        <w:jc w:val="left"/>
      </w:pPr>
      <w:r>
        <w:rPr>
          <w:b/>
        </w:rPr>
        <w:t xml:space="preserve">- </w:t>
      </w:r>
      <w:r w:rsidRPr="00524450">
        <w:t>zaokrąglanie kęsów</w:t>
      </w:r>
      <w:r w:rsidRPr="00524450">
        <w:rPr>
          <w:b/>
        </w:rPr>
        <w:t>-</w:t>
      </w:r>
      <w:r w:rsidRPr="00524450">
        <w:t xml:space="preserve">zwane jest przekręcaniem kęsów, polega na kulistym obtaczaniu kęsów. Końce kęsów wgniata się nadgarstkami do środka, poprzez wielokrotne przekręcanie otrzymuje się w efekcie końcowym kęs, który ma powierzchnię jednolicie gładką, bez pęknięć i załamań. Zaokrąglone kęsy układa </w:t>
      </w:r>
      <w:r>
        <w:t>się spoiną, tzw. śluzą  do dołu;</w:t>
      </w:r>
    </w:p>
    <w:p w:rsidR="00785B05" w:rsidRPr="00524450" w:rsidRDefault="00785B05" w:rsidP="008D1BC2">
      <w:pPr>
        <w:tabs>
          <w:tab w:val="left" w:pos="284"/>
        </w:tabs>
        <w:spacing w:before="0"/>
        <w:jc w:val="left"/>
      </w:pPr>
      <w:r>
        <w:rPr>
          <w:b/>
        </w:rPr>
        <w:t xml:space="preserve">- </w:t>
      </w:r>
      <w:r w:rsidRPr="00524450">
        <w:t>wydłużanie kęsów</w:t>
      </w:r>
      <w:r w:rsidRPr="00524450">
        <w:rPr>
          <w:b/>
        </w:rPr>
        <w:t>–</w:t>
      </w:r>
      <w:r w:rsidRPr="00524450">
        <w:t>zaokrąglony kęs odwraca się spoiną do góry i obtacza go wzdłuż  nadając wydłużony kształt.</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Po ukształtowaniu kęsy ciasta poddaje się rozrostowi wstępnemu i końcowemu w komorach rozrostowych. </w:t>
      </w:r>
    </w:p>
    <w:p w:rsidR="00785B05" w:rsidRDefault="00785B05"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sidRPr="00FE28C8">
        <w:rPr>
          <w:rFonts w:ascii="Times New Roman" w:hAnsi="Times New Roman"/>
          <w:b/>
          <w:sz w:val="24"/>
          <w:szCs w:val="24"/>
        </w:rPr>
        <w:t xml:space="preserve">Zestaw </w:t>
      </w:r>
      <w:r>
        <w:rPr>
          <w:rFonts w:ascii="Times New Roman" w:hAnsi="Times New Roman"/>
          <w:b/>
          <w:sz w:val="24"/>
          <w:szCs w:val="24"/>
        </w:rPr>
        <w:t>pytań i odpowiedzi</w:t>
      </w:r>
    </w:p>
    <w:p w:rsidR="00785B05" w:rsidRPr="00FE28C8" w:rsidRDefault="00785B05" w:rsidP="008D1BC2">
      <w:pPr>
        <w:pStyle w:val="Akapitzlist"/>
        <w:numPr>
          <w:ilvl w:val="0"/>
          <w:numId w:val="34"/>
        </w:numPr>
        <w:tabs>
          <w:tab w:val="left" w:pos="284"/>
        </w:tabs>
        <w:ind w:left="0" w:firstLine="0"/>
        <w:jc w:val="left"/>
        <w:rPr>
          <w:rFonts w:ascii="Times New Roman" w:hAnsi="Times New Roman"/>
          <w:sz w:val="24"/>
          <w:szCs w:val="24"/>
        </w:rPr>
      </w:pPr>
      <w:r>
        <w:rPr>
          <w:rFonts w:ascii="Times New Roman" w:hAnsi="Times New Roman"/>
          <w:sz w:val="24"/>
          <w:szCs w:val="24"/>
        </w:rPr>
        <w:t xml:space="preserve">Na czym polega przygotowanie ciasta do wypieku?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 xml:space="preserve">Przygotowanie ciasta do wypieku polega na jego podzieleniu na kęsy i uformowaniu, poddaniu rozrostowi i wykończeniu poprzez np. posypanie powierzchni makiem, nacinanie, natłuszczanie, zwilżanie. </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 xml:space="preserve">O czym trzeba pamiętać dzieląc ciasto na kęsy ?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 xml:space="preserve">Masa poszczególnych kęsów musi być zgodna z gramaturą gotowego wyrobu. Kęsy między sobą nie powinny się różnić – dopuszczalne są tylko minimalne odchylenia. Przy dzieleniu ciasta trzeba założyć ubytki jakie powstają w trakcie wypieku i studzenia ciasta. </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 xml:space="preserve">Na czym polega działanie dzielarki nożowej?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 xml:space="preserve">Zasada jej działania polega na tym, że ciasto z leja zasilającego podawane jest za pomocą walców do komory pomiarowej, po wyjściu ciasta z komory nóż dozujący odcina odpowiedni kęs ciasta i przepycha go przez gardziel. Odcięty kęs ciasta spada na przenośnik, który przenosi go do dalszych urządzeń. </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Jakie maszyny stosuje się do kształtowania ciasta?</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lastRenderedPageBreak/>
        <w:t>Do kształtowania ciasta stosuje się: zaokrąglarki obrotowe i taśmowe, wydłużarki bębnowe i taśmowe, wałkowarki wałkowe i taśmowe, znakownice  nacinające, matrycujące i wyciskające oraz agregaty kształtujące : zaokrąglarko-wydłużarki  i agregaty wycinające.</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Jak kształtuje się ciasto pszenne?</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7D2FD5" w:rsidRDefault="00785B05" w:rsidP="008D1BC2">
      <w:pPr>
        <w:tabs>
          <w:tab w:val="left" w:pos="284"/>
        </w:tabs>
        <w:spacing w:before="0"/>
        <w:jc w:val="left"/>
      </w:pPr>
      <w:r>
        <w:t>Do ciasta</w:t>
      </w:r>
      <w:r w:rsidRPr="007D2FD5">
        <w:t xml:space="preserve"> pszenne</w:t>
      </w:r>
      <w:r>
        <w:t xml:space="preserve">go </w:t>
      </w:r>
      <w:r w:rsidRPr="007D2FD5">
        <w:t>stosuje się dwukrotne kształtowanie</w:t>
      </w:r>
      <w:r>
        <w:t>,</w:t>
      </w:r>
      <w:r w:rsidRPr="007D2FD5">
        <w:t xml:space="preserve"> ponieważ jest dość sprężyste. Jeśli chce się otrzymać ciasto o kształcie okrągłym</w:t>
      </w:r>
      <w:r>
        <w:t>,</w:t>
      </w:r>
      <w:r w:rsidRPr="007D2FD5">
        <w:t xml:space="preserve"> to należy kształtować w dwóch zaokrąglarkach.  Jeśli pieczywo ma mieć kształt cylindryczny, to kęs ciasta należy zaokrąglić, a następnie wydłużyć. Przed wydłużaniem ciasto należy rozwalcować na placek, który później się zwija i wydłuża.</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 xml:space="preserve">Jak kształtuje się ciasto żytnie?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7D2FD5" w:rsidRDefault="00785B05" w:rsidP="008D1BC2">
      <w:pPr>
        <w:tabs>
          <w:tab w:val="left" w:pos="284"/>
        </w:tabs>
        <w:spacing w:before="0"/>
        <w:jc w:val="left"/>
      </w:pPr>
      <w:r w:rsidRPr="007D2FD5">
        <w:t xml:space="preserve">Ciasto </w:t>
      </w:r>
      <w:r>
        <w:t xml:space="preserve">żytnie </w:t>
      </w:r>
      <w:r w:rsidRPr="007D2FD5">
        <w:t xml:space="preserve">nie wymaga rozwalcowania, w zależności od pożądanego kształtu pieczywa poddaje się działaniu zaokrąglarki lub wydłużarki. </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Jak kształtuje się ciasto mieszane?</w:t>
      </w:r>
    </w:p>
    <w:p w:rsidR="00726D40" w:rsidRDefault="00785B05" w:rsidP="00726D40">
      <w:pPr>
        <w:pStyle w:val="Akapitzlist"/>
        <w:tabs>
          <w:tab w:val="left" w:pos="284"/>
        </w:tabs>
        <w:ind w:left="0"/>
        <w:jc w:val="left"/>
        <w:rPr>
          <w:rFonts w:ascii="Times New Roman" w:hAnsi="Times New Roman"/>
          <w:sz w:val="24"/>
          <w:szCs w:val="24"/>
        </w:rPr>
      </w:pPr>
      <w:r w:rsidRPr="007D2FD5">
        <w:t xml:space="preserve"> </w:t>
      </w:r>
      <w:r w:rsidR="00726D40">
        <w:rPr>
          <w:rFonts w:ascii="Times New Roman" w:hAnsi="Times New Roman"/>
          <w:sz w:val="24"/>
          <w:szCs w:val="24"/>
        </w:rPr>
        <w:t>Odpowiedź:</w:t>
      </w:r>
    </w:p>
    <w:p w:rsidR="00785B05" w:rsidRDefault="00785B05" w:rsidP="008D1BC2">
      <w:pPr>
        <w:tabs>
          <w:tab w:val="left" w:pos="284"/>
        </w:tabs>
        <w:spacing w:before="0"/>
        <w:jc w:val="left"/>
      </w:pPr>
      <w:r w:rsidRPr="007D2FD5">
        <w:t>Ciasto mieszane – najczęściej nie jest rozwalcowywane, kształtuje się za pomocą dwóch operacji: zaokrąglania i wydłużania</w:t>
      </w:r>
      <w:r>
        <w:t>.</w:t>
      </w:r>
    </w:p>
    <w:p w:rsidR="00785B05" w:rsidRPr="00354EC4" w:rsidRDefault="00785B05" w:rsidP="008D1BC2">
      <w:pPr>
        <w:pStyle w:val="Akapitzlist"/>
        <w:numPr>
          <w:ilvl w:val="0"/>
          <w:numId w:val="34"/>
        </w:numPr>
        <w:tabs>
          <w:tab w:val="left" w:pos="284"/>
        </w:tabs>
        <w:ind w:left="0" w:firstLine="0"/>
        <w:jc w:val="left"/>
        <w:rPr>
          <w:rFonts w:ascii="Times New Roman" w:hAnsi="Times New Roman"/>
          <w:sz w:val="24"/>
          <w:szCs w:val="24"/>
        </w:rPr>
      </w:pPr>
      <w:r w:rsidRPr="00354EC4">
        <w:rPr>
          <w:rFonts w:ascii="Times New Roman" w:hAnsi="Times New Roman"/>
          <w:sz w:val="24"/>
          <w:szCs w:val="24"/>
        </w:rPr>
        <w:t>Jakie etapy obejmuje proces ręcznego formowani</w:t>
      </w:r>
      <w:r>
        <w:rPr>
          <w:rFonts w:ascii="Times New Roman" w:hAnsi="Times New Roman"/>
          <w:sz w:val="24"/>
          <w:szCs w:val="24"/>
        </w:rPr>
        <w:t>a</w:t>
      </w:r>
      <w:r w:rsidRPr="00354EC4">
        <w:rPr>
          <w:rFonts w:ascii="Times New Roman" w:hAnsi="Times New Roman"/>
          <w:sz w:val="24"/>
          <w:szCs w:val="24"/>
        </w:rPr>
        <w:t xml:space="preserve"> chleba?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Proces ręcznego formowania chleba obejmuje: przegniatanie, zaokrąglanie i wydłużanie kęsów.</w:t>
      </w:r>
    </w:p>
    <w:p w:rsidR="008D1BC2" w:rsidRDefault="008D1BC2" w:rsidP="008D1BC2">
      <w:pPr>
        <w:tabs>
          <w:tab w:val="left" w:pos="284"/>
        </w:tabs>
        <w:spacing w:before="0"/>
        <w:jc w:val="left"/>
      </w:pPr>
    </w:p>
    <w:p w:rsidR="00785B05" w:rsidRPr="00785B05" w:rsidRDefault="00785B05" w:rsidP="008D1BC2">
      <w:pPr>
        <w:tabs>
          <w:tab w:val="left" w:pos="284"/>
        </w:tabs>
        <w:spacing w:before="0"/>
        <w:jc w:val="left"/>
        <w:rPr>
          <w:b/>
        </w:rPr>
      </w:pPr>
      <w:r>
        <w:rPr>
          <w:b/>
        </w:rPr>
        <w:t>Przykład ćwiczenia</w:t>
      </w:r>
      <w:r w:rsidRPr="00211123">
        <w:rPr>
          <w:b/>
        </w:rPr>
        <w:t xml:space="preserve"> praktyczne</w:t>
      </w:r>
      <w:r>
        <w:rPr>
          <w:b/>
        </w:rPr>
        <w:t>go</w:t>
      </w:r>
    </w:p>
    <w:p w:rsidR="00785B05" w:rsidRDefault="00785B05" w:rsidP="008D1BC2">
      <w:pPr>
        <w:tabs>
          <w:tab w:val="left" w:pos="284"/>
        </w:tabs>
        <w:spacing w:before="0"/>
        <w:jc w:val="left"/>
      </w:pPr>
      <w:r w:rsidRPr="00211123">
        <w:t>Polecenie:</w:t>
      </w:r>
    </w:p>
    <w:p w:rsidR="00785B05" w:rsidRDefault="00785B05" w:rsidP="008D1BC2">
      <w:pPr>
        <w:tabs>
          <w:tab w:val="left" w:pos="284"/>
        </w:tabs>
        <w:spacing w:before="0"/>
        <w:jc w:val="left"/>
      </w:pPr>
      <w:r w:rsidRPr="00211123">
        <w:t xml:space="preserve">Obliczyć ilość </w:t>
      </w:r>
      <w:r>
        <w:t>ciasta do wypieku 150 kg chleba.</w:t>
      </w:r>
    </w:p>
    <w:p w:rsidR="00785B05" w:rsidRDefault="00785B05" w:rsidP="008D1BC2">
      <w:pPr>
        <w:tabs>
          <w:tab w:val="left" w:pos="284"/>
        </w:tabs>
        <w:spacing w:before="0"/>
        <w:jc w:val="left"/>
      </w:pPr>
      <w:r>
        <w:t>Zestawienie materiałów i narzędzi:</w:t>
      </w:r>
    </w:p>
    <w:p w:rsidR="00785B05" w:rsidRDefault="00785B05" w:rsidP="008D1BC2">
      <w:pPr>
        <w:tabs>
          <w:tab w:val="left" w:pos="284"/>
        </w:tabs>
        <w:spacing w:before="0"/>
        <w:jc w:val="left"/>
      </w:pPr>
      <w:r>
        <w:t>- poradnik,</w:t>
      </w:r>
    </w:p>
    <w:p w:rsidR="00785B05" w:rsidRDefault="00785B05" w:rsidP="008D1BC2">
      <w:pPr>
        <w:tabs>
          <w:tab w:val="left" w:pos="284"/>
        </w:tabs>
        <w:spacing w:before="0"/>
        <w:jc w:val="left"/>
      </w:pPr>
      <w:r>
        <w:t xml:space="preserve">- kalkulator, </w:t>
      </w:r>
    </w:p>
    <w:p w:rsidR="00785B05" w:rsidRDefault="00785B05" w:rsidP="008D1BC2">
      <w:pPr>
        <w:tabs>
          <w:tab w:val="left" w:pos="284"/>
        </w:tabs>
        <w:spacing w:before="0"/>
        <w:jc w:val="left"/>
      </w:pPr>
      <w:r>
        <w:t xml:space="preserve">- kartka, </w:t>
      </w:r>
    </w:p>
    <w:p w:rsidR="00785B05" w:rsidRDefault="00785B05" w:rsidP="008D1BC2">
      <w:pPr>
        <w:tabs>
          <w:tab w:val="left" w:pos="284"/>
        </w:tabs>
        <w:spacing w:before="0"/>
        <w:jc w:val="left"/>
      </w:pPr>
      <w:r>
        <w:t>- długopis.</w:t>
      </w:r>
    </w:p>
    <w:p w:rsidR="00785B05" w:rsidRDefault="00785B05" w:rsidP="008D1BC2">
      <w:pPr>
        <w:tabs>
          <w:tab w:val="left" w:pos="284"/>
        </w:tabs>
        <w:spacing w:before="0"/>
        <w:jc w:val="left"/>
      </w:pPr>
      <w:r>
        <w:lastRenderedPageBreak/>
        <w:t>Sposób wykonania:</w:t>
      </w:r>
    </w:p>
    <w:p w:rsidR="00785B05" w:rsidRPr="008B45FC" w:rsidRDefault="00785B05" w:rsidP="008D1BC2">
      <w:pPr>
        <w:pStyle w:val="Akapitzlist"/>
        <w:numPr>
          <w:ilvl w:val="0"/>
          <w:numId w:val="40"/>
        </w:numPr>
        <w:tabs>
          <w:tab w:val="left" w:pos="284"/>
        </w:tabs>
        <w:ind w:left="0" w:firstLine="0"/>
        <w:jc w:val="left"/>
        <w:rPr>
          <w:rFonts w:ascii="Times New Roman" w:hAnsi="Times New Roman"/>
          <w:sz w:val="24"/>
          <w:szCs w:val="24"/>
        </w:rPr>
      </w:pPr>
      <w:r>
        <w:rPr>
          <w:rFonts w:ascii="Times New Roman" w:hAnsi="Times New Roman"/>
          <w:sz w:val="24"/>
          <w:szCs w:val="24"/>
        </w:rPr>
        <w:t xml:space="preserve">Zapoznanie się z treścią zadania. </w:t>
      </w:r>
    </w:p>
    <w:p w:rsidR="00785B05" w:rsidRDefault="00785B05" w:rsidP="008D1BC2">
      <w:pPr>
        <w:tabs>
          <w:tab w:val="left" w:pos="284"/>
        </w:tabs>
        <w:spacing w:before="0"/>
        <w:jc w:val="left"/>
      </w:pPr>
      <w:r>
        <w:t>Oblicz ilość ciasta, którą trzeba  przygotować do kształtowania, aby po wypieku otrzymać 150 kg chleba. Każdy chleb po upieczeniu powinien ważyć 1 kg. Podaj wagę kęsa na 1 szt chleba .</w:t>
      </w:r>
    </w:p>
    <w:p w:rsidR="00785B05" w:rsidRDefault="00785B05" w:rsidP="008D1BC2">
      <w:pPr>
        <w:pStyle w:val="Akapitzlist"/>
        <w:numPr>
          <w:ilvl w:val="0"/>
          <w:numId w:val="40"/>
        </w:numPr>
        <w:tabs>
          <w:tab w:val="left" w:pos="284"/>
        </w:tabs>
        <w:ind w:left="0" w:firstLine="0"/>
        <w:jc w:val="left"/>
        <w:rPr>
          <w:rFonts w:ascii="Times New Roman" w:hAnsi="Times New Roman"/>
          <w:sz w:val="24"/>
          <w:szCs w:val="24"/>
        </w:rPr>
      </w:pPr>
      <w:r>
        <w:rPr>
          <w:rFonts w:ascii="Times New Roman" w:hAnsi="Times New Roman"/>
          <w:sz w:val="24"/>
          <w:szCs w:val="24"/>
        </w:rPr>
        <w:t>Wykonanie obliczeń.</w:t>
      </w:r>
    </w:p>
    <w:p w:rsidR="00785B05" w:rsidRDefault="00785B05" w:rsidP="008D1BC2">
      <w:pPr>
        <w:tabs>
          <w:tab w:val="left" w:pos="284"/>
        </w:tabs>
        <w:spacing w:before="0"/>
        <w:jc w:val="left"/>
      </w:pPr>
      <w:r w:rsidRPr="008B45FC">
        <w:t>Korzystając z informacji zawartych w tekście</w:t>
      </w:r>
      <w:r>
        <w:t>należy wykonać obliczenia. Należy podać ilość ciasta w kg oraz wagę kęsa na 1 szt. chleba.</w:t>
      </w:r>
    </w:p>
    <w:p w:rsidR="008D1BC2" w:rsidRDefault="008D1BC2" w:rsidP="008D1BC2">
      <w:pPr>
        <w:tabs>
          <w:tab w:val="left" w:pos="284"/>
        </w:tabs>
        <w:spacing w:before="0"/>
        <w:jc w:val="left"/>
      </w:pPr>
    </w:p>
    <w:p w:rsidR="008D1BC2" w:rsidRDefault="008D1BC2" w:rsidP="008D1BC2">
      <w:pPr>
        <w:tabs>
          <w:tab w:val="left" w:pos="284"/>
        </w:tabs>
        <w:spacing w:before="0"/>
        <w:jc w:val="left"/>
      </w:pPr>
    </w:p>
    <w:p w:rsidR="00785B05" w:rsidRPr="008D1BC2" w:rsidRDefault="00785B05" w:rsidP="008D1BC2">
      <w:pPr>
        <w:pStyle w:val="Nagwek1"/>
        <w:numPr>
          <w:ilvl w:val="0"/>
          <w:numId w:val="44"/>
        </w:numPr>
        <w:tabs>
          <w:tab w:val="left" w:pos="284"/>
          <w:tab w:val="left" w:pos="426"/>
        </w:tabs>
        <w:spacing w:before="0" w:after="0" w:line="360" w:lineRule="auto"/>
        <w:ind w:left="0" w:firstLine="426"/>
        <w:rPr>
          <w:sz w:val="28"/>
          <w:szCs w:val="28"/>
        </w:rPr>
      </w:pPr>
      <w:bookmarkStart w:id="7" w:name="_Toc376817989"/>
      <w:r w:rsidRPr="008D1BC2">
        <w:rPr>
          <w:sz w:val="28"/>
          <w:szCs w:val="28"/>
        </w:rPr>
        <w:t>Obsługiwanie urządzeń do wypieku chleba</w:t>
      </w:r>
      <w:bookmarkEnd w:id="7"/>
    </w:p>
    <w:p w:rsidR="00785B05" w:rsidRDefault="00785B05" w:rsidP="008D1BC2">
      <w:pPr>
        <w:tabs>
          <w:tab w:val="left" w:pos="284"/>
        </w:tabs>
        <w:spacing w:before="0"/>
        <w:jc w:val="left"/>
      </w:pPr>
      <w:r w:rsidRPr="006E1549">
        <w:t>Wypiek jest os</w:t>
      </w:r>
      <w:r>
        <w:t xml:space="preserve">tatnim etapem produkcji chleba. Od jego prawidłowego prowadzenia w dużej mierze zależy jakość wyrobu gotowego. W trakcie wypieku chleba zachodzi w nim wiele zmian, w wyniku których  nieprzyswajalne ciasto staje się przyswajalnym pieczywem. </w:t>
      </w:r>
    </w:p>
    <w:p w:rsidR="00785B05" w:rsidRDefault="00785B05" w:rsidP="008D1BC2">
      <w:pPr>
        <w:tabs>
          <w:tab w:val="left" w:pos="284"/>
        </w:tabs>
        <w:spacing w:before="0"/>
        <w:jc w:val="left"/>
      </w:pPr>
      <w:r>
        <w:t>Szybkość nagrzewania się kęsów ciasta, a więc szybkość pieczenia zależy od:</w:t>
      </w:r>
    </w:p>
    <w:p w:rsidR="00785B05" w:rsidRPr="009E42AE" w:rsidRDefault="00785B05" w:rsidP="008D1BC2">
      <w:pPr>
        <w:tabs>
          <w:tab w:val="left" w:pos="284"/>
        </w:tabs>
        <w:spacing w:before="0"/>
        <w:jc w:val="left"/>
      </w:pPr>
      <w:r>
        <w:t xml:space="preserve">- </w:t>
      </w:r>
      <w:r w:rsidRPr="009E42AE">
        <w:t>masy kęsów ciasta – im masa mnie</w:t>
      </w:r>
      <w:r>
        <w:t>jsza tym czas pieczenia krótszy;</w:t>
      </w:r>
    </w:p>
    <w:p w:rsidR="00785B05" w:rsidRPr="009E42AE" w:rsidRDefault="00785B05" w:rsidP="008D1BC2">
      <w:pPr>
        <w:tabs>
          <w:tab w:val="left" w:pos="284"/>
        </w:tabs>
        <w:spacing w:before="0"/>
        <w:jc w:val="left"/>
      </w:pPr>
      <w:r>
        <w:t xml:space="preserve">- </w:t>
      </w:r>
      <w:r w:rsidRPr="009E42AE">
        <w:t>kształtu pieczywa – chleb okrągły piecz</w:t>
      </w:r>
      <w:r>
        <w:t>e się dłużej niż chleb podłużny;</w:t>
      </w:r>
    </w:p>
    <w:p w:rsidR="00785B05" w:rsidRPr="009E42AE" w:rsidRDefault="00785B05" w:rsidP="008D1BC2">
      <w:pPr>
        <w:tabs>
          <w:tab w:val="left" w:pos="284"/>
        </w:tabs>
        <w:spacing w:before="0"/>
        <w:jc w:val="left"/>
      </w:pPr>
      <w:r>
        <w:t xml:space="preserve">- </w:t>
      </w:r>
      <w:r w:rsidRPr="009E42AE">
        <w:t>wilgotności ciasta – im ciasto wilgotniejsze tym</w:t>
      </w:r>
      <w:r>
        <w:t xml:space="preserve"> szybciej się nagrzewa i piecze;</w:t>
      </w:r>
    </w:p>
    <w:p w:rsidR="00785B05" w:rsidRPr="009E42AE" w:rsidRDefault="00785B05" w:rsidP="008D1BC2">
      <w:pPr>
        <w:tabs>
          <w:tab w:val="left" w:pos="284"/>
        </w:tabs>
        <w:spacing w:before="0"/>
        <w:jc w:val="left"/>
      </w:pPr>
      <w:r>
        <w:t xml:space="preserve">- </w:t>
      </w:r>
      <w:r w:rsidRPr="009E42AE">
        <w:t>temperatury komory wypiekowej- im wyższa temperatura tym szybciej kęsy się nagrzewają</w:t>
      </w:r>
      <w:r>
        <w:t>,</w:t>
      </w:r>
      <w:r w:rsidRPr="009E42AE">
        <w:t xml:space="preserve"> a wię</w:t>
      </w:r>
      <w:r>
        <w:t>c i szybciej się pieką;</w:t>
      </w:r>
    </w:p>
    <w:p w:rsidR="00785B05" w:rsidRPr="009E42AE" w:rsidRDefault="00785B05" w:rsidP="008D1BC2">
      <w:pPr>
        <w:tabs>
          <w:tab w:val="left" w:pos="284"/>
        </w:tabs>
        <w:spacing w:before="0"/>
        <w:jc w:val="left"/>
      </w:pPr>
      <w:r>
        <w:t xml:space="preserve">- </w:t>
      </w:r>
      <w:r w:rsidRPr="009E42AE">
        <w:t>wilgotności komory wypiekowej- lepsze zaparowanie przyśpies</w:t>
      </w:r>
      <w:r>
        <w:t>za proces nagrzewania się kęsów;</w:t>
      </w:r>
    </w:p>
    <w:p w:rsidR="00785B05" w:rsidRPr="009E42AE" w:rsidRDefault="00785B05" w:rsidP="008D1BC2">
      <w:pPr>
        <w:tabs>
          <w:tab w:val="left" w:pos="284"/>
        </w:tabs>
        <w:spacing w:before="0"/>
        <w:jc w:val="left"/>
      </w:pPr>
      <w:r>
        <w:t xml:space="preserve">- </w:t>
      </w:r>
      <w:r w:rsidRPr="009E42AE">
        <w:t>porowatości pieczywa – im kęsy są bardziej porowate tym szybciej piecze się</w:t>
      </w:r>
      <w:r>
        <w:t xml:space="preserve"> chleb;</w:t>
      </w:r>
    </w:p>
    <w:p w:rsidR="00785B05" w:rsidRPr="009E42AE" w:rsidRDefault="00785B05" w:rsidP="008D1BC2">
      <w:pPr>
        <w:tabs>
          <w:tab w:val="left" w:pos="284"/>
        </w:tabs>
        <w:spacing w:before="0"/>
        <w:jc w:val="left"/>
      </w:pPr>
      <w:r>
        <w:t xml:space="preserve">- </w:t>
      </w:r>
      <w:r w:rsidRPr="009E42AE">
        <w:t>grubości powstającej skórki – im powstanie grubsza skórka tym dłużej piecze się chleb</w:t>
      </w:r>
      <w:r>
        <w:t>;</w:t>
      </w:r>
    </w:p>
    <w:p w:rsidR="00785B05" w:rsidRPr="009E42AE" w:rsidRDefault="00785B05" w:rsidP="008D1BC2">
      <w:pPr>
        <w:tabs>
          <w:tab w:val="left" w:pos="284"/>
        </w:tabs>
        <w:spacing w:before="0"/>
        <w:jc w:val="left"/>
      </w:pPr>
      <w:r>
        <w:t xml:space="preserve">- </w:t>
      </w:r>
      <w:r w:rsidRPr="009E42AE">
        <w:t xml:space="preserve">ułożenia kęsów na trzonie – im gęściej ułożone kęsy tym wolniej piecze się </w:t>
      </w:r>
      <w:r>
        <w:t>chleb;</w:t>
      </w:r>
    </w:p>
    <w:p w:rsidR="00785B05" w:rsidRPr="009E42AE" w:rsidRDefault="00785B05" w:rsidP="008D1BC2">
      <w:pPr>
        <w:tabs>
          <w:tab w:val="left" w:pos="284"/>
        </w:tabs>
        <w:spacing w:before="0"/>
        <w:jc w:val="left"/>
      </w:pPr>
      <w:r>
        <w:t xml:space="preserve">- </w:t>
      </w:r>
      <w:r w:rsidRPr="009E42AE">
        <w:t>sposobu wypieku- chleb formowy piecze się dłużej niż na trzonie.</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Parametry wypieku chleba muszą być ustalone indywidualnie dla określonego typu pieca, rodzaju pieczywa i jego masy jednostkowej.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Granice temperatur wypieku w zależności od wyżej wymienionych czynników wynoszą:</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dla chleba pszennego  200-230°C,</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dla chleba żytniego jasnego 220-240°C,</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-dla chleba żytniego ciemnego 220-250,</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dla chleba żytniego jasnego 220-240°C.</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W piekarniach można spotkać piece piekarskie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uniwersalne- przeznaczone do wypieku  pełnego asortymentu pieczywa i wyrobów ciastkarskich;</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do wypieku szerokiego asortymentu chleba trzonowego i formowego;</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specjalne – do wypieku tylko jednego lub ograniczonego asortymentu pieczywa.</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W </w:t>
      </w:r>
      <w:r w:rsidRPr="00354454">
        <w:rPr>
          <w:rFonts w:ascii="Times New Roman" w:hAnsi="Times New Roman"/>
          <w:sz w:val="24"/>
          <w:szCs w:val="24"/>
        </w:rPr>
        <w:t xml:space="preserve">zależności </w:t>
      </w:r>
      <w:r>
        <w:rPr>
          <w:rFonts w:ascii="Times New Roman" w:hAnsi="Times New Roman"/>
          <w:sz w:val="24"/>
          <w:szCs w:val="24"/>
        </w:rPr>
        <w:t xml:space="preserve">od rodzaju trzonu i stopnia mechanizacji wypieku wyróżnia się piece: </w:t>
      </w:r>
    </w:p>
    <w:p w:rsidR="00785B05" w:rsidRPr="00E2107D" w:rsidRDefault="00785B05" w:rsidP="008D1BC2">
      <w:pPr>
        <w:tabs>
          <w:tab w:val="left" w:pos="284"/>
        </w:tabs>
        <w:spacing w:before="0"/>
        <w:jc w:val="left"/>
      </w:pPr>
      <w:r>
        <w:t xml:space="preserve">- </w:t>
      </w:r>
      <w:r w:rsidRPr="00E2107D">
        <w:t>wrzutowe - ze stacjonarnym  czyli nieruchomym trzonem gdzie wszystkie prace związane z</w:t>
      </w:r>
      <w:r>
        <w:t xml:space="preserve"> wypiekiem wykonuje się ręcznie;</w:t>
      </w:r>
    </w:p>
    <w:p w:rsidR="00785B05" w:rsidRPr="00E2107D" w:rsidRDefault="00785B05" w:rsidP="008D1BC2">
      <w:pPr>
        <w:tabs>
          <w:tab w:val="left" w:pos="284"/>
        </w:tabs>
        <w:spacing w:before="0"/>
        <w:jc w:val="left"/>
      </w:pPr>
      <w:r>
        <w:t xml:space="preserve">- </w:t>
      </w:r>
      <w:r w:rsidRPr="00E2107D">
        <w:t>obrotowe – z trzonami w postaci ob</w:t>
      </w:r>
      <w:r>
        <w:t>racających się wózków lub półek;</w:t>
      </w:r>
    </w:p>
    <w:p w:rsidR="00785B05" w:rsidRPr="00E2107D" w:rsidRDefault="00785B05" w:rsidP="008D1BC2">
      <w:pPr>
        <w:tabs>
          <w:tab w:val="left" w:pos="284"/>
        </w:tabs>
        <w:spacing w:before="0"/>
        <w:jc w:val="left"/>
      </w:pPr>
      <w:r>
        <w:t xml:space="preserve">- </w:t>
      </w:r>
      <w:r w:rsidRPr="00E2107D">
        <w:t xml:space="preserve">wyciągowe- z trzonami na kółkach </w:t>
      </w:r>
      <w:r>
        <w:t>wyciąganymi ręcznie;</w:t>
      </w:r>
    </w:p>
    <w:p w:rsidR="00785B05" w:rsidRPr="00E2107D" w:rsidRDefault="00785B05" w:rsidP="008D1BC2">
      <w:pPr>
        <w:tabs>
          <w:tab w:val="left" w:pos="284"/>
        </w:tabs>
        <w:spacing w:before="0"/>
        <w:jc w:val="left"/>
      </w:pPr>
      <w:r>
        <w:t xml:space="preserve">- </w:t>
      </w:r>
      <w:r w:rsidRPr="00E2107D">
        <w:t>taśmowe-z napędem elektrycznym</w:t>
      </w:r>
      <w:r>
        <w:t xml:space="preserve"> ( półautomatyczne)</w:t>
      </w:r>
      <w:r w:rsidRPr="00E2107D">
        <w:t>, często wyposażone w urz</w:t>
      </w:r>
      <w:r>
        <w:t>ądzenia załadowcze i wyładowcze;</w:t>
      </w:r>
    </w:p>
    <w:p w:rsidR="00785B05" w:rsidRPr="00E2107D" w:rsidRDefault="00785B05" w:rsidP="008D1BC2">
      <w:pPr>
        <w:tabs>
          <w:tab w:val="left" w:pos="284"/>
        </w:tabs>
        <w:spacing w:before="0"/>
        <w:jc w:val="left"/>
      </w:pPr>
      <w:r>
        <w:t xml:space="preserve">- </w:t>
      </w:r>
      <w:r w:rsidRPr="00E2107D">
        <w:t xml:space="preserve">komorowe ciśnieniowe- wypiek odbywa się na wózkach, w komorze zamykanej hermetycznie.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K</w:t>
      </w:r>
      <w:r w:rsidRPr="001C2556">
        <w:rPr>
          <w:rFonts w:ascii="Times New Roman" w:hAnsi="Times New Roman"/>
          <w:sz w:val="24"/>
          <w:szCs w:val="24"/>
        </w:rPr>
        <w:t xml:space="preserve">ażdy piec należy obsługiwać zgodnie z instrukcją obsługi podaną przez producenta. </w:t>
      </w:r>
      <w:r>
        <w:rPr>
          <w:rFonts w:ascii="Times New Roman" w:hAnsi="Times New Roman"/>
          <w:sz w:val="24"/>
          <w:szCs w:val="24"/>
        </w:rPr>
        <w:t>Obsługa zdecydowanie różni się w zależności od tego czy jest to np. piec wrzutowy – a więc ładowany ręcznie, czy piec taśmowy. Ale przy wszystkich rodzajach pieców przestrzegać należy zasad bezpieczeństwa pracy, ponieważ mamy do czynienia z bardzo wysokimi temperaturami. Pracujący tam piecowy musi być wyposażony w środki ochrony indywidualnej, w szczególności w odpowiednie rękawice i obuwie z zakrytymi palcami. Podczas wypieku przeprowadza się niekiedy tzw. przesadzanie chleba – jest to też moment  stwarzający zagrożenie dla zdrowia pracownika. Podobnie przy wyjmowaniu chleba z pieca – należy unikać dotykania chleba bezpośrednio ręką. Pamiętać trzeba, że niektóre elementy pieca piekarskiego nagrzewają się do 300°C.</w:t>
      </w:r>
    </w:p>
    <w:p w:rsidR="008D1BC2" w:rsidRDefault="008D1BC2"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W jaki sposób masa i kształt kęsów wpływaj na czas pieczenia?</w:t>
      </w:r>
    </w:p>
    <w:p w:rsidR="00726D40" w:rsidRDefault="00726D40" w:rsidP="00726D40">
      <w:pPr>
        <w:pStyle w:val="Akapitzlist"/>
        <w:tabs>
          <w:tab w:val="left" w:pos="284"/>
        </w:tabs>
        <w:ind w:left="0"/>
        <w:jc w:val="left"/>
        <w:rPr>
          <w:rFonts w:ascii="Times New Roman" w:hAnsi="Times New Roman"/>
          <w:sz w:val="24"/>
          <w:szCs w:val="24"/>
        </w:rPr>
      </w:pP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 xml:space="preserve">Im masa kęsów jest mniejsza tym czas pieczenia krótszy. Natomiast chleb okrągły piecze się dłużej niż chleb podłużny, ponieważ czas w jakim temperatura dotrze do środka chleba (miękiszu) jest dłuższa. </w:t>
      </w:r>
    </w:p>
    <w:p w:rsidR="00785B05" w:rsidRPr="00137D14"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 xml:space="preserve">Od czego zależą parametry wypieku pieczywa?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Parametry wypieku chleba muszą być ustalone indywidualnie dla określonego typu pieca, rodzaju pieczywa i jego masy jednostkowej.</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Jaka jest temperatura wypieku chleba żytniego?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Temperatura wypieku  chleba żytniego jasnego wynosi  220-240 °C, dla chleba żytniego ciemnego 220-250°C.</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 xml:space="preserve">Do czego służą piece uniwersalne?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Piece uniwersalne- przeznaczone są do wypieku pełnego asortymentu pieczywa i wyrobów ciastkarskich.</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Czy sposób ułożenia kęsów na trzonie ma wpływ na czas wypieku?</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Tak, im gęściej ułożone kęsy na trzonie pieca tym wolniej piecze się chleb, ponieważ gorszy jest dostęp  nagrzanego powietrza. </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Czym charakteryzują się piece  wchodzące w skład linii potokowych?</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Piece te są synchroniczne połączone z komorami rozrostowymi oraz ze wszystkimi urządzeniami znajdującymi się przed piecem i za piecem.</w:t>
      </w:r>
    </w:p>
    <w:p w:rsidR="00785B05" w:rsidRDefault="00785B05" w:rsidP="008D1BC2">
      <w:pPr>
        <w:pStyle w:val="Akapitzlist"/>
        <w:numPr>
          <w:ilvl w:val="0"/>
          <w:numId w:val="35"/>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Jakie zasady bhp obowiązują podczas wyjmowaniu chleba z pieca?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Pracujący tam piecowy musi być wyposażony w środki ochrony indywidualnej, w szczególności w odpowiednie rękawice i obuwie ochronne. Podobnie przy wyjmowaniu chleba z pieca – należy unikać dotykania chleba bezpośrednio ręką.</w:t>
      </w:r>
    </w:p>
    <w:p w:rsidR="00726D40" w:rsidRDefault="00726D40" w:rsidP="008D1BC2">
      <w:pPr>
        <w:pStyle w:val="Akapitzlist"/>
        <w:tabs>
          <w:tab w:val="left" w:pos="284"/>
        </w:tabs>
        <w:ind w:left="0"/>
        <w:jc w:val="left"/>
        <w:rPr>
          <w:rFonts w:ascii="Times New Roman" w:hAnsi="Times New Roman"/>
          <w:sz w:val="24"/>
          <w:szCs w:val="24"/>
        </w:rPr>
      </w:pPr>
    </w:p>
    <w:p w:rsidR="00726D40" w:rsidRPr="008D1BC2" w:rsidRDefault="00726D40"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Przykład ćwiczenia praktycznego</w:t>
      </w:r>
    </w:p>
    <w:p w:rsidR="00785B05" w:rsidRDefault="00785B05" w:rsidP="008D1BC2">
      <w:pPr>
        <w:pStyle w:val="Akapitzlist"/>
        <w:tabs>
          <w:tab w:val="left" w:pos="284"/>
        </w:tabs>
        <w:ind w:left="0"/>
        <w:jc w:val="left"/>
        <w:rPr>
          <w:rFonts w:ascii="Times New Roman" w:hAnsi="Times New Roman"/>
          <w:sz w:val="24"/>
          <w:szCs w:val="24"/>
        </w:rPr>
      </w:pPr>
      <w:r w:rsidRPr="001D3336">
        <w:rPr>
          <w:rFonts w:ascii="Times New Roman" w:hAnsi="Times New Roman"/>
          <w:sz w:val="24"/>
          <w:szCs w:val="24"/>
        </w:rPr>
        <w:lastRenderedPageBreak/>
        <w:t xml:space="preserve">Polecenie: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Określić czynniki, mające wpływ na czas wypieku chleba.</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poradnik,</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kartka papieru,</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Sposób wykonania:</w:t>
      </w:r>
    </w:p>
    <w:p w:rsidR="00785B05" w:rsidRDefault="00785B05" w:rsidP="008D1BC2">
      <w:pPr>
        <w:pStyle w:val="Akapitzlist"/>
        <w:numPr>
          <w:ilvl w:val="0"/>
          <w:numId w:val="41"/>
        </w:numPr>
        <w:tabs>
          <w:tab w:val="left" w:pos="284"/>
        </w:tabs>
        <w:ind w:left="0" w:firstLine="0"/>
        <w:jc w:val="left"/>
        <w:rPr>
          <w:rFonts w:ascii="Times New Roman" w:hAnsi="Times New Roman"/>
          <w:sz w:val="24"/>
          <w:szCs w:val="24"/>
        </w:rPr>
      </w:pPr>
      <w:r>
        <w:rPr>
          <w:rFonts w:ascii="Times New Roman" w:hAnsi="Times New Roman"/>
          <w:sz w:val="24"/>
          <w:szCs w:val="24"/>
        </w:rPr>
        <w:t>Ustalenie czynników wpływających  na czas wypieku chleba.</w:t>
      </w:r>
    </w:p>
    <w:p w:rsidR="00785B05" w:rsidRPr="00E2107D" w:rsidRDefault="00785B05" w:rsidP="008D1BC2">
      <w:pPr>
        <w:tabs>
          <w:tab w:val="left" w:pos="284"/>
        </w:tabs>
        <w:spacing w:before="0"/>
        <w:jc w:val="left"/>
      </w:pPr>
      <w:r w:rsidRPr="00E2107D">
        <w:t>Na podstawie podanych wyżej informacji wpisać do t</w:t>
      </w:r>
      <w:r>
        <w:t>abeli czynniki, które wpływają na</w:t>
      </w:r>
      <w:r w:rsidRPr="00E2107D">
        <w:t xml:space="preserve"> czas wypieku chleba. </w:t>
      </w:r>
    </w:p>
    <w:p w:rsidR="00785B05" w:rsidRDefault="00785B05" w:rsidP="008D1BC2">
      <w:pPr>
        <w:pStyle w:val="Akapitzlist"/>
        <w:tabs>
          <w:tab w:val="left" w:pos="284"/>
        </w:tabs>
        <w:ind w:left="0"/>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785B05" w:rsidTr="00785B05">
        <w:tc>
          <w:tcPr>
            <w:tcW w:w="9212" w:type="dxa"/>
            <w:gridSpan w:val="2"/>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CZAS WYPIEKU</w:t>
            </w:r>
          </w:p>
        </w:tc>
      </w:tr>
      <w:tr w:rsidR="00785B05" w:rsidTr="00785B05">
        <w:tc>
          <w:tcPr>
            <w:tcW w:w="4503" w:type="dxa"/>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KRÓTSZY</w:t>
            </w:r>
          </w:p>
        </w:tc>
        <w:tc>
          <w:tcPr>
            <w:tcW w:w="4709" w:type="dxa"/>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DŁUŻSZY</w:t>
            </w:r>
          </w:p>
        </w:tc>
      </w:tr>
      <w:tr w:rsidR="00785B05" w:rsidTr="00785B05">
        <w:tc>
          <w:tcPr>
            <w:tcW w:w="4503"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4709" w:type="dxa"/>
          </w:tcPr>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785B05">
        <w:tc>
          <w:tcPr>
            <w:tcW w:w="4503"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4709" w:type="dxa"/>
          </w:tcPr>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785B05">
        <w:tc>
          <w:tcPr>
            <w:tcW w:w="4503" w:type="dxa"/>
          </w:tcPr>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4709"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785B05">
        <w:tc>
          <w:tcPr>
            <w:tcW w:w="4503" w:type="dxa"/>
          </w:tcPr>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4709"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bl>
    <w:p w:rsidR="008D1BC2" w:rsidRDefault="008D1BC2" w:rsidP="008D1BC2">
      <w:pPr>
        <w:pStyle w:val="Nagwek1"/>
        <w:tabs>
          <w:tab w:val="left" w:pos="284"/>
        </w:tabs>
        <w:spacing w:before="0" w:after="0" w:line="360" w:lineRule="auto"/>
        <w:rPr>
          <w:sz w:val="24"/>
          <w:szCs w:val="24"/>
        </w:rPr>
      </w:pPr>
    </w:p>
    <w:p w:rsidR="00726D40" w:rsidRPr="00726D40" w:rsidRDefault="00726D40" w:rsidP="00726D40">
      <w:pPr>
        <w:rPr>
          <w:lang w:eastAsia="en-US"/>
        </w:rPr>
      </w:pPr>
    </w:p>
    <w:p w:rsidR="008D1BC2" w:rsidRPr="008D1BC2" w:rsidRDefault="008D1BC2" w:rsidP="008D1BC2">
      <w:pPr>
        <w:pStyle w:val="Nagwek1"/>
        <w:tabs>
          <w:tab w:val="left" w:pos="284"/>
        </w:tabs>
        <w:spacing w:before="0" w:after="0" w:line="360" w:lineRule="auto"/>
        <w:rPr>
          <w:sz w:val="24"/>
          <w:szCs w:val="24"/>
        </w:rPr>
      </w:pPr>
    </w:p>
    <w:p w:rsidR="00785B05" w:rsidRPr="008D1BC2" w:rsidRDefault="00785B05" w:rsidP="008D1BC2">
      <w:pPr>
        <w:pStyle w:val="Nagwek1"/>
        <w:numPr>
          <w:ilvl w:val="0"/>
          <w:numId w:val="44"/>
        </w:numPr>
        <w:tabs>
          <w:tab w:val="left" w:pos="284"/>
        </w:tabs>
        <w:spacing w:before="0" w:after="0" w:line="360" w:lineRule="auto"/>
        <w:ind w:hanging="76"/>
        <w:rPr>
          <w:sz w:val="28"/>
          <w:szCs w:val="28"/>
        </w:rPr>
      </w:pPr>
      <w:bookmarkStart w:id="8" w:name="_Toc376817990"/>
      <w:r w:rsidRPr="008D1BC2">
        <w:rPr>
          <w:sz w:val="28"/>
          <w:szCs w:val="28"/>
        </w:rPr>
        <w:t>Kontrola jakości produkowanego chleba</w:t>
      </w:r>
      <w:bookmarkEnd w:id="8"/>
    </w:p>
    <w:p w:rsidR="00785B05" w:rsidRDefault="00785B05" w:rsidP="008D1BC2">
      <w:pPr>
        <w:tabs>
          <w:tab w:val="left" w:pos="284"/>
        </w:tabs>
        <w:spacing w:before="0"/>
        <w:jc w:val="left"/>
      </w:pPr>
      <w:r w:rsidRPr="00E8711D">
        <w:t>Podstawową metoda oceny</w:t>
      </w:r>
      <w:r w:rsidR="008D1BC2">
        <w:t xml:space="preserve"> </w:t>
      </w:r>
      <w:r w:rsidRPr="00E8711D">
        <w:t xml:space="preserve">jakości pieczywa jest ocena organoleptyczna. Dokonywana jest </w:t>
      </w:r>
      <w:r>
        <w:t>głownie według skali punktowej.</w:t>
      </w:r>
    </w:p>
    <w:p w:rsidR="00785B05" w:rsidRDefault="00785B05" w:rsidP="008D1BC2">
      <w:pPr>
        <w:tabs>
          <w:tab w:val="left" w:pos="284"/>
        </w:tabs>
        <w:spacing w:before="0"/>
        <w:jc w:val="left"/>
      </w:pPr>
      <w:r>
        <w:t>Aby zapewnić poprawność, obiektywność i powtarzalność  wyników ocena musi być</w:t>
      </w:r>
      <w:r w:rsidR="008D1BC2">
        <w:t xml:space="preserve"> </w:t>
      </w:r>
      <w:r>
        <w:t xml:space="preserve">przeprowadzona przez zespół osób, które wykazują  odpowiednią wrażliwość sensoryczną. </w:t>
      </w:r>
    </w:p>
    <w:p w:rsidR="00785B05" w:rsidRDefault="00785B05" w:rsidP="008D1BC2">
      <w:pPr>
        <w:tabs>
          <w:tab w:val="left" w:pos="284"/>
        </w:tabs>
        <w:spacing w:before="0"/>
        <w:jc w:val="left"/>
      </w:pPr>
      <w:r>
        <w:t>Zasady przeprowadzania oceny organoleptycznej pieczywa:</w:t>
      </w:r>
    </w:p>
    <w:p w:rsidR="00785B05" w:rsidRPr="00C3555A" w:rsidRDefault="00785B05" w:rsidP="008D1BC2">
      <w:pPr>
        <w:tabs>
          <w:tab w:val="left" w:pos="284"/>
        </w:tabs>
        <w:spacing w:before="0"/>
        <w:jc w:val="left"/>
      </w:pPr>
      <w:r>
        <w:lastRenderedPageBreak/>
        <w:t>- j</w:t>
      </w:r>
      <w:r w:rsidRPr="00C3555A">
        <w:t>ednorazowo ni</w:t>
      </w:r>
      <w:r>
        <w:t>e powinno się oceniać więcej niż 10 próbek;</w:t>
      </w:r>
    </w:p>
    <w:p w:rsidR="00785B05" w:rsidRPr="00C3555A" w:rsidRDefault="00785B05" w:rsidP="008D1BC2">
      <w:pPr>
        <w:tabs>
          <w:tab w:val="left" w:pos="284"/>
        </w:tabs>
        <w:spacing w:before="0"/>
        <w:jc w:val="left"/>
      </w:pPr>
      <w:r>
        <w:t xml:space="preserve">- </w:t>
      </w:r>
      <w:r w:rsidRPr="00C3555A">
        <w:t xml:space="preserve">ocenę kolejnych próbek wykonuje </w:t>
      </w:r>
      <w:r>
        <w:t>się w odstępach ok.5 minutowych;</w:t>
      </w:r>
    </w:p>
    <w:p w:rsidR="00785B05" w:rsidRPr="00C3555A" w:rsidRDefault="00785B05" w:rsidP="008D1BC2">
      <w:pPr>
        <w:tabs>
          <w:tab w:val="left" w:pos="284"/>
        </w:tabs>
        <w:spacing w:before="0"/>
        <w:jc w:val="left"/>
      </w:pPr>
      <w:r>
        <w:t xml:space="preserve">- </w:t>
      </w:r>
      <w:r w:rsidRPr="00C3555A">
        <w:t>po każdej próbie j</w:t>
      </w:r>
      <w:r>
        <w:t>amę ustna przepłukać czystą wodą;</w:t>
      </w:r>
    </w:p>
    <w:p w:rsidR="00785B05" w:rsidRPr="00C3555A" w:rsidRDefault="00785B05" w:rsidP="008D1BC2">
      <w:pPr>
        <w:tabs>
          <w:tab w:val="left" w:pos="284"/>
        </w:tabs>
        <w:spacing w:before="0"/>
        <w:jc w:val="left"/>
      </w:pPr>
      <w:r>
        <w:t xml:space="preserve">- </w:t>
      </w:r>
      <w:r w:rsidRPr="00C3555A">
        <w:t xml:space="preserve">wygląd pieczywa można oceniać </w:t>
      </w:r>
      <w:r>
        <w:t>bezpośrednio po wyjęciu z pieca;</w:t>
      </w:r>
    </w:p>
    <w:p w:rsidR="00785B05" w:rsidRDefault="00785B05" w:rsidP="008D1BC2">
      <w:pPr>
        <w:tabs>
          <w:tab w:val="left" w:pos="284"/>
        </w:tabs>
        <w:spacing w:before="0"/>
        <w:jc w:val="left"/>
      </w:pPr>
      <w:r>
        <w:t xml:space="preserve">- </w:t>
      </w:r>
      <w:r w:rsidRPr="00C3555A">
        <w:t>pozostałe cechy oceniać po ostudzeniu próbki w temperaturze pokojowej.</w:t>
      </w:r>
    </w:p>
    <w:p w:rsidR="00785B05" w:rsidRDefault="00785B05" w:rsidP="008D1BC2">
      <w:pPr>
        <w:pStyle w:val="Akapitzlist"/>
        <w:tabs>
          <w:tab w:val="left" w:pos="284"/>
        </w:tabs>
        <w:ind w:left="0"/>
        <w:jc w:val="left"/>
        <w:rPr>
          <w:rFonts w:ascii="Times New Roman" w:hAnsi="Times New Roman"/>
          <w:sz w:val="24"/>
          <w:szCs w:val="24"/>
        </w:rPr>
      </w:pPr>
      <w:r w:rsidRPr="00C3555A">
        <w:rPr>
          <w:rFonts w:ascii="Times New Roman" w:hAnsi="Times New Roman"/>
          <w:sz w:val="24"/>
          <w:szCs w:val="24"/>
        </w:rPr>
        <w:t>Wygląd</w:t>
      </w:r>
      <w:r w:rsidR="008D1BC2">
        <w:rPr>
          <w:rFonts w:ascii="Times New Roman" w:hAnsi="Times New Roman"/>
          <w:sz w:val="24"/>
          <w:szCs w:val="24"/>
        </w:rPr>
        <w:t xml:space="preserve"> </w:t>
      </w:r>
      <w:r w:rsidRPr="00EB5D48">
        <w:rPr>
          <w:rFonts w:ascii="Times New Roman" w:hAnsi="Times New Roman"/>
          <w:sz w:val="24"/>
          <w:szCs w:val="24"/>
        </w:rPr>
        <w:t xml:space="preserve">zewnętrzny </w:t>
      </w:r>
      <w:r>
        <w:rPr>
          <w:rFonts w:ascii="Times New Roman" w:hAnsi="Times New Roman"/>
          <w:sz w:val="24"/>
          <w:szCs w:val="24"/>
        </w:rPr>
        <w:t xml:space="preserve">pieczywa </w:t>
      </w:r>
      <w:r w:rsidRPr="00EB5D48">
        <w:rPr>
          <w:rFonts w:ascii="Times New Roman" w:hAnsi="Times New Roman"/>
          <w:sz w:val="24"/>
          <w:szCs w:val="24"/>
        </w:rPr>
        <w:t>ocenia się przez oględzin</w:t>
      </w:r>
      <w:r>
        <w:rPr>
          <w:rFonts w:ascii="Times New Roman" w:hAnsi="Times New Roman"/>
          <w:sz w:val="24"/>
          <w:szCs w:val="24"/>
        </w:rPr>
        <w:t>y poszczególnych sztuk pieczywa składających się na badaną  próbkę. Zwracamy uwagę czy chleb jest dobrze wyrośnięty, zachowany jest jego kształt, albo czy nie jest mechanicznie uszkodzony, ze śladami pleśni, zdeformowany czy niewyrośnięty.</w:t>
      </w:r>
    </w:p>
    <w:p w:rsidR="00785B05" w:rsidRDefault="00785B05" w:rsidP="008D1BC2">
      <w:pPr>
        <w:pStyle w:val="Akapitzlist"/>
        <w:tabs>
          <w:tab w:val="left" w:pos="284"/>
        </w:tabs>
        <w:ind w:left="0"/>
        <w:jc w:val="left"/>
        <w:rPr>
          <w:rFonts w:ascii="Times New Roman" w:hAnsi="Times New Roman"/>
          <w:sz w:val="24"/>
          <w:szCs w:val="24"/>
        </w:rPr>
      </w:pPr>
      <w:r w:rsidRPr="00C3555A">
        <w:rPr>
          <w:rFonts w:ascii="Times New Roman" w:hAnsi="Times New Roman"/>
          <w:sz w:val="24"/>
          <w:szCs w:val="24"/>
        </w:rPr>
        <w:t>Skórkę</w:t>
      </w:r>
      <w:r w:rsidR="008D1BC2">
        <w:rPr>
          <w:rFonts w:ascii="Times New Roman" w:hAnsi="Times New Roman"/>
          <w:sz w:val="24"/>
          <w:szCs w:val="24"/>
        </w:rPr>
        <w:t xml:space="preserve"> </w:t>
      </w:r>
      <w:r w:rsidRPr="00F41323">
        <w:rPr>
          <w:rFonts w:ascii="Times New Roman" w:hAnsi="Times New Roman"/>
          <w:sz w:val="24"/>
          <w:szCs w:val="24"/>
        </w:rPr>
        <w:t>ocenia się przez</w:t>
      </w:r>
      <w:r w:rsidR="008D1BC2">
        <w:rPr>
          <w:rFonts w:ascii="Times New Roman" w:hAnsi="Times New Roman"/>
          <w:sz w:val="24"/>
          <w:szCs w:val="24"/>
        </w:rPr>
        <w:t xml:space="preserve"> </w:t>
      </w:r>
      <w:r>
        <w:rPr>
          <w:rFonts w:ascii="Times New Roman" w:hAnsi="Times New Roman"/>
          <w:sz w:val="24"/>
          <w:szCs w:val="24"/>
        </w:rPr>
        <w:t xml:space="preserve">określenie jej barwy, elastyczności, chrupkości, grubości i wyglądu powierzchni. W barwie skórki patrzymy na to, czy nie jest spalona albo przeciwnie niedopieczona, jasna. Powinna mieć odpowiednią grubość, właściwą dla pieczywa dobrze wypieczonego. </w:t>
      </w:r>
    </w:p>
    <w:p w:rsidR="00785B05" w:rsidRDefault="00785B05" w:rsidP="008D1BC2">
      <w:pPr>
        <w:pStyle w:val="Akapitzlist"/>
        <w:tabs>
          <w:tab w:val="left" w:pos="284"/>
        </w:tabs>
        <w:ind w:left="0"/>
        <w:jc w:val="left"/>
        <w:rPr>
          <w:rFonts w:ascii="Times New Roman" w:hAnsi="Times New Roman"/>
          <w:sz w:val="24"/>
          <w:szCs w:val="24"/>
        </w:rPr>
      </w:pPr>
      <w:r w:rsidRPr="00C3555A">
        <w:rPr>
          <w:rFonts w:ascii="Times New Roman" w:hAnsi="Times New Roman"/>
          <w:sz w:val="24"/>
          <w:szCs w:val="24"/>
        </w:rPr>
        <w:t>Miękisz</w:t>
      </w:r>
      <w:r w:rsidR="008D1BC2">
        <w:rPr>
          <w:rFonts w:ascii="Times New Roman" w:hAnsi="Times New Roman"/>
          <w:sz w:val="24"/>
          <w:szCs w:val="24"/>
        </w:rPr>
        <w:t xml:space="preserve"> </w:t>
      </w:r>
      <w:r w:rsidRPr="00F41323">
        <w:rPr>
          <w:rFonts w:ascii="Times New Roman" w:hAnsi="Times New Roman"/>
          <w:sz w:val="24"/>
          <w:szCs w:val="24"/>
        </w:rPr>
        <w:t xml:space="preserve">ocenia się </w:t>
      </w:r>
      <w:r>
        <w:rPr>
          <w:rFonts w:ascii="Times New Roman" w:hAnsi="Times New Roman"/>
          <w:sz w:val="24"/>
          <w:szCs w:val="24"/>
        </w:rPr>
        <w:t xml:space="preserve">określając jego barwę, elastyczność, porowatość, lepkość, wilgoć. Oceniamy czy pory miękiszu są równomierne, cienkościenne,  czy miękisz jest równomiernie zabarwiony, bardzo dobrze się kroi, czy nie oddziela się od skórki albo czy nie jest lepki z zakalcem i się nie kruszy. </w:t>
      </w:r>
    </w:p>
    <w:p w:rsidR="00785B05" w:rsidRDefault="00785B05" w:rsidP="008D1BC2">
      <w:pPr>
        <w:pStyle w:val="Akapitzlist"/>
        <w:tabs>
          <w:tab w:val="left" w:pos="284"/>
        </w:tabs>
        <w:ind w:left="0"/>
        <w:jc w:val="left"/>
        <w:rPr>
          <w:rFonts w:ascii="Times New Roman" w:hAnsi="Times New Roman"/>
          <w:sz w:val="24"/>
          <w:szCs w:val="24"/>
        </w:rPr>
      </w:pPr>
      <w:r w:rsidRPr="00C3555A">
        <w:rPr>
          <w:rFonts w:ascii="Times New Roman" w:hAnsi="Times New Roman"/>
          <w:sz w:val="24"/>
          <w:szCs w:val="24"/>
        </w:rPr>
        <w:t>Smak i zapach</w:t>
      </w:r>
      <w:r w:rsidR="008D1BC2">
        <w:rPr>
          <w:rFonts w:ascii="Times New Roman" w:hAnsi="Times New Roman"/>
          <w:sz w:val="24"/>
          <w:szCs w:val="24"/>
        </w:rPr>
        <w:t xml:space="preserve"> </w:t>
      </w:r>
      <w:r>
        <w:rPr>
          <w:rFonts w:ascii="Times New Roman" w:hAnsi="Times New Roman"/>
          <w:sz w:val="24"/>
          <w:szCs w:val="24"/>
        </w:rPr>
        <w:t xml:space="preserve">ocenia się natychmiast po przekrojeniu pieczywa przez środek. Oceniając smak i zapach należy używać określeń: aromatyczny, łagodny, właściwy dla danego rodzaju pieczywa lub niewłaściwy, stęchły, mdły, zbyt kwaśny lub zbyt słony.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Podczas oceny organoleptycznej</w:t>
      </w:r>
      <w:r w:rsidR="008D1BC2">
        <w:rPr>
          <w:rFonts w:ascii="Times New Roman" w:hAnsi="Times New Roman"/>
          <w:sz w:val="24"/>
          <w:szCs w:val="24"/>
        </w:rPr>
        <w:t xml:space="preserve"> </w:t>
      </w:r>
      <w:r>
        <w:rPr>
          <w:rFonts w:ascii="Times New Roman" w:hAnsi="Times New Roman"/>
          <w:sz w:val="24"/>
          <w:szCs w:val="24"/>
        </w:rPr>
        <w:t xml:space="preserve">zazwyczaj stosuje się </w:t>
      </w:r>
      <w:r w:rsidRPr="00012DA0">
        <w:rPr>
          <w:rFonts w:ascii="Times New Roman" w:hAnsi="Times New Roman"/>
          <w:b/>
          <w:sz w:val="24"/>
          <w:szCs w:val="24"/>
        </w:rPr>
        <w:t>metodę punktową</w:t>
      </w:r>
      <w:r>
        <w:rPr>
          <w:rFonts w:ascii="Times New Roman" w:hAnsi="Times New Roman"/>
          <w:sz w:val="24"/>
          <w:szCs w:val="24"/>
        </w:rPr>
        <w:t xml:space="preserve">. Polega ona na przyznawaniu określonej ilości punktów za konkretne wyróżniki. Wyróżniki są dokładnie opisane w tabelach i oceniający porównuje próbkę z opisem przyznając punkty.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Maksymalnie za cechy organoleptyczne i fizykochemiczne można  przyznać 40 punktów.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Jeżeli pieczywo uzyska mniej niż 8 punktów ulega dyskwalifikacji.</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Zdecydowanie prostszej oceny organoleptycznej dokonują pracownicy piekarni tuż po wyjęciu wypieku. Na podstawie zapachu pieczywa, wyglądu skórki i miękiszu mogą wydać opinię o jakości wyrobu, ale nie jest to ocena dokładna i często mało obiektywna.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Oceny organoleptycznej dokonują również konsumenci i na tej podstawie wydają opinie o poszczególnych wyrobach piekarni. Jest to tzw. metoda ocen konsumenckich, która przekłada się na popyt na określone wyroby.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 xml:space="preserve">Oprócz metod organoleptycznych można również badać jakość  pieczywa metodami laboratoryjnymi. Metody te są wskazane wtedy, kiedy występują wady pieczywa i nie jesteśmy w stanie określić ich przyczyny za pomocą oceny organoleptycznej. Przyczyną wady może być np. mąka ze zbyt dużą ilością określonych enzymów. Takiej wady mąki nikt nie jest w stanie ocenić za pomocą wzroku czy smaku mąki. Tutaj konieczne są badania wykonane za pomocą odpowiedniego sprzętu. Dokonuje się ich właśnie w laboratorium. </w:t>
      </w:r>
    </w:p>
    <w:p w:rsidR="00785B05" w:rsidRDefault="00785B05"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785B05" w:rsidRDefault="00785B05" w:rsidP="008D1BC2">
      <w:pPr>
        <w:pStyle w:val="Akapitzlist"/>
        <w:numPr>
          <w:ilvl w:val="0"/>
          <w:numId w:val="36"/>
        </w:numPr>
        <w:tabs>
          <w:tab w:val="left" w:pos="284"/>
        </w:tabs>
        <w:ind w:left="0" w:firstLine="0"/>
        <w:jc w:val="left"/>
        <w:rPr>
          <w:rFonts w:ascii="Times New Roman" w:hAnsi="Times New Roman"/>
          <w:sz w:val="24"/>
          <w:szCs w:val="24"/>
        </w:rPr>
      </w:pPr>
      <w:r w:rsidRPr="00E3378E">
        <w:rPr>
          <w:rFonts w:ascii="Times New Roman" w:hAnsi="Times New Roman"/>
          <w:sz w:val="24"/>
          <w:szCs w:val="24"/>
        </w:rPr>
        <w:t xml:space="preserve">Którą z metod najczęściej stosuje się do oceny jakości pieczywa?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Pr="00785B05" w:rsidRDefault="00785B05" w:rsidP="00726D40">
      <w:pPr>
        <w:pStyle w:val="Akapitzlist"/>
        <w:tabs>
          <w:tab w:val="left" w:pos="284"/>
        </w:tabs>
        <w:ind w:left="0"/>
        <w:jc w:val="left"/>
        <w:rPr>
          <w:rFonts w:ascii="Times New Roman" w:hAnsi="Times New Roman"/>
          <w:sz w:val="24"/>
          <w:szCs w:val="24"/>
        </w:rPr>
      </w:pPr>
      <w:r w:rsidRPr="00785B05">
        <w:rPr>
          <w:rFonts w:ascii="Times New Roman" w:hAnsi="Times New Roman"/>
          <w:sz w:val="24"/>
          <w:szCs w:val="24"/>
        </w:rPr>
        <w:t xml:space="preserve">Podstawową metodę oceny jakości pieczywa jest ocena organoleptyczna. Jest to metoda polegająca na wykorzystaniu zmysłów człowieka do oceny cech jakościowych pieczywa. Dokonywana jest głównie według skali punktowej. </w:t>
      </w:r>
    </w:p>
    <w:p w:rsidR="00785B05" w:rsidRPr="00354EC4" w:rsidRDefault="00785B05" w:rsidP="008D1BC2">
      <w:pPr>
        <w:pStyle w:val="Akapitzlist"/>
        <w:numPr>
          <w:ilvl w:val="0"/>
          <w:numId w:val="36"/>
        </w:numPr>
        <w:tabs>
          <w:tab w:val="left" w:pos="284"/>
        </w:tabs>
        <w:ind w:left="0" w:firstLine="0"/>
        <w:jc w:val="left"/>
        <w:rPr>
          <w:rFonts w:ascii="Times New Roman" w:hAnsi="Times New Roman"/>
          <w:sz w:val="24"/>
          <w:szCs w:val="24"/>
        </w:rPr>
      </w:pPr>
      <w:r w:rsidRPr="00354EC4">
        <w:rPr>
          <w:rFonts w:ascii="Times New Roman" w:hAnsi="Times New Roman"/>
          <w:sz w:val="24"/>
          <w:szCs w:val="24"/>
        </w:rPr>
        <w:t xml:space="preserve"> Kiedy stosuje się metody laboratoryjne do oceny pieczywa?</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Metody laboratoryjne wskazane wtedy, kiedy występują wady pieczywa i nie jesteśmy w stanie określić ich przyczyny za pomocą oceny organoleptycznej – dotyczy to zarówno składu mąki, ciasta czy wyrobu gotowego. </w:t>
      </w:r>
    </w:p>
    <w:p w:rsidR="00785B05" w:rsidRDefault="00785B05" w:rsidP="008D1BC2">
      <w:pPr>
        <w:pStyle w:val="Akapitzlist"/>
        <w:numPr>
          <w:ilvl w:val="0"/>
          <w:numId w:val="36"/>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Jakie są zasady oceny jakości pieczywa metodą organoleptyczną?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t xml:space="preserve">Zasady przeprowadzania oceny organoleptycznej pieczywa: jednorazowo nie powinno się oceniać więcej niż 10 próbek; ocenę kolejnych próbek wykonuje się w odstępach ok.5 minutowych; po każdej próbie jamę ustna przepłukać czystą wodą; wygląd pieczywa można oceniać bezpośrednio po wyjęciu z pieca, pozostałe cechy oceniać po ostudzeniu próbki w temperaturze pokojowej. </w:t>
      </w:r>
    </w:p>
    <w:p w:rsidR="00785B05" w:rsidRPr="00354EC4" w:rsidRDefault="00785B05" w:rsidP="008D1BC2">
      <w:pPr>
        <w:pStyle w:val="Akapitzlist"/>
        <w:numPr>
          <w:ilvl w:val="0"/>
          <w:numId w:val="36"/>
        </w:numPr>
        <w:tabs>
          <w:tab w:val="left" w:pos="284"/>
        </w:tabs>
        <w:ind w:left="0" w:firstLine="0"/>
        <w:jc w:val="left"/>
        <w:rPr>
          <w:rFonts w:ascii="Times New Roman" w:hAnsi="Times New Roman"/>
          <w:sz w:val="24"/>
          <w:szCs w:val="24"/>
        </w:rPr>
      </w:pPr>
      <w:r w:rsidRPr="00354EC4">
        <w:rPr>
          <w:rFonts w:ascii="Times New Roman" w:hAnsi="Times New Roman"/>
          <w:sz w:val="24"/>
          <w:szCs w:val="24"/>
        </w:rPr>
        <w:t>Na jakie cechy zwracamy uwagę oceniając wygląd pieczywa?</w:t>
      </w:r>
    </w:p>
    <w:p w:rsidR="00726D40" w:rsidRDefault="00726D40" w:rsidP="00726D40">
      <w:pPr>
        <w:pStyle w:val="Akapitzlist"/>
        <w:tabs>
          <w:tab w:val="left" w:pos="284"/>
        </w:tabs>
        <w:ind w:left="0"/>
        <w:jc w:val="left"/>
        <w:rPr>
          <w:rFonts w:ascii="Times New Roman" w:hAnsi="Times New Roman"/>
          <w:sz w:val="24"/>
          <w:szCs w:val="24"/>
        </w:rPr>
      </w:pPr>
    </w:p>
    <w:p w:rsidR="00726D40" w:rsidRDefault="00726D40" w:rsidP="00726D40">
      <w:pPr>
        <w:pStyle w:val="Akapitzlist"/>
        <w:tabs>
          <w:tab w:val="left" w:pos="284"/>
        </w:tabs>
        <w:ind w:left="0"/>
        <w:jc w:val="left"/>
        <w:rPr>
          <w:rFonts w:ascii="Times New Roman" w:hAnsi="Times New Roman"/>
          <w:sz w:val="24"/>
          <w:szCs w:val="24"/>
        </w:rPr>
      </w:pP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rsidRPr="00BE0A0C">
        <w:t xml:space="preserve">Wygląd </w:t>
      </w:r>
      <w:r w:rsidRPr="00EB5D48">
        <w:t xml:space="preserve">zewnętrzny </w:t>
      </w:r>
      <w:r>
        <w:t xml:space="preserve">pieczywa </w:t>
      </w:r>
      <w:r w:rsidRPr="00EB5D48">
        <w:t>ocenia się przez oględzin</w:t>
      </w:r>
      <w:r>
        <w:t xml:space="preserve">y poszczególnych sztuk pieczywa składających się na badaną  próbkę. Zwracamy uwagę czy chleb jest dobrze wyrośnięty, </w:t>
      </w:r>
      <w:r>
        <w:lastRenderedPageBreak/>
        <w:t>zachowany jest jego kształt, albo czy nie jest mechanicznie uszkodzony, ze śladami pleśni, zdeformowany czy niewyrośnięty.</w:t>
      </w:r>
    </w:p>
    <w:p w:rsidR="00785B05" w:rsidRPr="00354EC4" w:rsidRDefault="00785B05" w:rsidP="008D1BC2">
      <w:pPr>
        <w:pStyle w:val="Akapitzlist"/>
        <w:numPr>
          <w:ilvl w:val="0"/>
          <w:numId w:val="36"/>
        </w:numPr>
        <w:tabs>
          <w:tab w:val="left" w:pos="284"/>
        </w:tabs>
        <w:ind w:left="0" w:firstLine="0"/>
        <w:jc w:val="left"/>
        <w:rPr>
          <w:rFonts w:ascii="Times New Roman" w:hAnsi="Times New Roman"/>
          <w:sz w:val="24"/>
          <w:szCs w:val="24"/>
        </w:rPr>
      </w:pPr>
      <w:r w:rsidRPr="00354EC4">
        <w:rPr>
          <w:rFonts w:ascii="Times New Roman" w:hAnsi="Times New Roman"/>
          <w:sz w:val="24"/>
          <w:szCs w:val="24"/>
        </w:rPr>
        <w:t xml:space="preserve">Jakie cechy oceniamy badając miękisz pieczywa? </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tabs>
          <w:tab w:val="left" w:pos="284"/>
        </w:tabs>
        <w:spacing w:before="0"/>
        <w:jc w:val="left"/>
      </w:pPr>
      <w:r w:rsidRPr="00BE0A0C">
        <w:t>Miękisz ocenia</w:t>
      </w:r>
      <w:r w:rsidRPr="00F41323">
        <w:t xml:space="preserve"> się </w:t>
      </w:r>
      <w:r>
        <w:t>określając jego barwę, elastyczność, porowatość, lepkość, wilgoć. Oceniamy czy pory miękiszu są równomierne, cienkościenne,  czy miękisz jest równomiernie zabarwiony, bardzo dobrze się kroi, czy nie oddziela się od skórki albo czy nie jest lepki z zakalcem i się nie kruszy.</w:t>
      </w:r>
    </w:p>
    <w:p w:rsidR="00785B05" w:rsidRPr="00354EC4" w:rsidRDefault="00785B05" w:rsidP="008D1BC2">
      <w:pPr>
        <w:pStyle w:val="Akapitzlist"/>
        <w:numPr>
          <w:ilvl w:val="0"/>
          <w:numId w:val="36"/>
        </w:numPr>
        <w:tabs>
          <w:tab w:val="left" w:pos="284"/>
        </w:tabs>
        <w:ind w:left="0" w:firstLine="0"/>
        <w:jc w:val="left"/>
        <w:rPr>
          <w:rFonts w:ascii="Times New Roman" w:hAnsi="Times New Roman"/>
          <w:sz w:val="24"/>
          <w:szCs w:val="24"/>
        </w:rPr>
      </w:pPr>
      <w:r w:rsidRPr="00354EC4">
        <w:rPr>
          <w:rFonts w:ascii="Times New Roman" w:hAnsi="Times New Roman"/>
          <w:sz w:val="24"/>
          <w:szCs w:val="24"/>
        </w:rPr>
        <w:t>Na czym polega metoda punktowa oceny organoleptycznej?</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Podczas oceny organoleptycznej</w:t>
      </w:r>
      <w:r w:rsidR="008D1BC2">
        <w:rPr>
          <w:rFonts w:ascii="Times New Roman" w:hAnsi="Times New Roman"/>
          <w:sz w:val="24"/>
          <w:szCs w:val="24"/>
        </w:rPr>
        <w:t xml:space="preserve"> </w:t>
      </w:r>
      <w:r>
        <w:rPr>
          <w:rFonts w:ascii="Times New Roman" w:hAnsi="Times New Roman"/>
          <w:sz w:val="24"/>
          <w:szCs w:val="24"/>
        </w:rPr>
        <w:t xml:space="preserve">zazwyczaj stosuje się </w:t>
      </w:r>
      <w:r w:rsidRPr="006E2356">
        <w:rPr>
          <w:rFonts w:ascii="Times New Roman" w:hAnsi="Times New Roman"/>
          <w:sz w:val="24"/>
          <w:szCs w:val="24"/>
        </w:rPr>
        <w:t>metodę punktową.</w:t>
      </w:r>
      <w:r>
        <w:rPr>
          <w:rFonts w:ascii="Times New Roman" w:hAnsi="Times New Roman"/>
          <w:sz w:val="24"/>
          <w:szCs w:val="24"/>
        </w:rPr>
        <w:t xml:space="preserve"> Polega ona na przyznawaniu określonej ilości punktów za konkretne wyróżniki. Wyróżniki są dokładnie opisane w tabelach i oceniający porównuje próbkę z opisem przyznając punkty.</w:t>
      </w:r>
    </w:p>
    <w:p w:rsidR="00785B05" w:rsidRDefault="00785B05" w:rsidP="008D1BC2">
      <w:pPr>
        <w:pStyle w:val="Akapitzlist"/>
        <w:numPr>
          <w:ilvl w:val="0"/>
          <w:numId w:val="36"/>
        </w:numPr>
        <w:tabs>
          <w:tab w:val="left" w:pos="284"/>
        </w:tabs>
        <w:ind w:left="0" w:firstLine="0"/>
        <w:jc w:val="left"/>
        <w:rPr>
          <w:rFonts w:ascii="Times New Roman" w:hAnsi="Times New Roman"/>
          <w:sz w:val="24"/>
          <w:szCs w:val="24"/>
        </w:rPr>
      </w:pPr>
      <w:r>
        <w:rPr>
          <w:rFonts w:ascii="Times New Roman" w:hAnsi="Times New Roman"/>
          <w:sz w:val="24"/>
          <w:szCs w:val="24"/>
        </w:rPr>
        <w:t>Ile punktów maksymalnie można uzyskać za ocenę chleba?</w:t>
      </w:r>
    </w:p>
    <w:p w:rsidR="00726D40" w:rsidRDefault="00726D40" w:rsidP="00726D40">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Maksymalnie za cechy organoleptyczne i fizykochemiczne pieczywa można  przyznać 40 punktów. Jeżeli pieczywo uzyska mniej niż 8 punktów ulega dyskwalifikacji.</w:t>
      </w:r>
    </w:p>
    <w:p w:rsidR="00785B05" w:rsidRDefault="00785B05" w:rsidP="008D1BC2">
      <w:pPr>
        <w:pStyle w:val="Akapitzlist"/>
        <w:tabs>
          <w:tab w:val="left" w:pos="284"/>
        </w:tabs>
        <w:ind w:left="0"/>
        <w:jc w:val="left"/>
        <w:rPr>
          <w:rFonts w:ascii="Times New Roman" w:hAnsi="Times New Roman"/>
          <w:sz w:val="24"/>
          <w:szCs w:val="24"/>
        </w:rPr>
      </w:pP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b/>
          <w:sz w:val="24"/>
          <w:szCs w:val="24"/>
        </w:rPr>
        <w:t>Przykład ćwiczenia praktycznego</w:t>
      </w:r>
    </w:p>
    <w:p w:rsidR="00785B05" w:rsidRDefault="00785B05" w:rsidP="008D1BC2">
      <w:pPr>
        <w:pStyle w:val="Akapitzlist"/>
        <w:tabs>
          <w:tab w:val="left" w:pos="284"/>
        </w:tabs>
        <w:ind w:left="0"/>
        <w:jc w:val="left"/>
        <w:rPr>
          <w:rFonts w:ascii="Times New Roman" w:hAnsi="Times New Roman"/>
          <w:sz w:val="24"/>
          <w:szCs w:val="24"/>
        </w:rPr>
      </w:pPr>
      <w:r w:rsidRPr="00296074">
        <w:rPr>
          <w:rFonts w:ascii="Times New Roman" w:hAnsi="Times New Roman"/>
          <w:sz w:val="24"/>
          <w:szCs w:val="24"/>
        </w:rPr>
        <w:t>Polecenie:</w:t>
      </w:r>
    </w:p>
    <w:p w:rsidR="00785B05" w:rsidRPr="00296074"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D</w:t>
      </w:r>
      <w:r w:rsidRPr="00296074">
        <w:rPr>
          <w:rFonts w:ascii="Times New Roman" w:hAnsi="Times New Roman"/>
          <w:sz w:val="24"/>
          <w:szCs w:val="24"/>
        </w:rPr>
        <w:t>okonać oceny organoleptycznej chleba pszennego i żytniego.</w:t>
      </w:r>
    </w:p>
    <w:p w:rsidR="00785B05" w:rsidRDefault="00785B05" w:rsidP="008D1BC2">
      <w:pPr>
        <w:pStyle w:val="Akapitzlist"/>
        <w:tabs>
          <w:tab w:val="left" w:pos="284"/>
        </w:tabs>
        <w:ind w:left="0"/>
        <w:jc w:val="left"/>
        <w:rPr>
          <w:rFonts w:ascii="Times New Roman" w:hAnsi="Times New Roman"/>
          <w:b/>
          <w:sz w:val="24"/>
          <w:szCs w:val="24"/>
        </w:rPr>
      </w:pPr>
      <w:r>
        <w:rPr>
          <w:rFonts w:ascii="Times New Roman" w:hAnsi="Times New Roman"/>
          <w:sz w:val="24"/>
          <w:szCs w:val="24"/>
        </w:rPr>
        <w:t>Zestawienie materiałów i narzędzi</w:t>
      </w:r>
      <w:r>
        <w:rPr>
          <w:rFonts w:ascii="Times New Roman" w:hAnsi="Times New Roman"/>
          <w:b/>
          <w:sz w:val="24"/>
          <w:szCs w:val="24"/>
        </w:rPr>
        <w:t>:</w:t>
      </w:r>
    </w:p>
    <w:p w:rsidR="00785B05" w:rsidRPr="00296074"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296074">
        <w:rPr>
          <w:rFonts w:ascii="Times New Roman" w:hAnsi="Times New Roman"/>
          <w:sz w:val="24"/>
          <w:szCs w:val="24"/>
        </w:rPr>
        <w:t xml:space="preserve">chleb pszenny </w:t>
      </w:r>
      <w:r>
        <w:rPr>
          <w:rFonts w:ascii="Times New Roman" w:hAnsi="Times New Roman"/>
          <w:sz w:val="24"/>
          <w:szCs w:val="24"/>
        </w:rPr>
        <w:tab/>
      </w:r>
      <w:r>
        <w:rPr>
          <w:rFonts w:ascii="Times New Roman" w:hAnsi="Times New Roman"/>
          <w:sz w:val="24"/>
          <w:szCs w:val="24"/>
        </w:rPr>
        <w:tab/>
        <w:t xml:space="preserve">1 szt.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296074">
        <w:rPr>
          <w:rFonts w:ascii="Times New Roman" w:hAnsi="Times New Roman"/>
          <w:sz w:val="24"/>
          <w:szCs w:val="24"/>
        </w:rPr>
        <w:t>chleb żytni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szt.</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talerzyk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szt.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nóż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szt.</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poradnik </w:t>
      </w:r>
    </w:p>
    <w:p w:rsidR="00785B05" w:rsidRPr="008D1BC2"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szklanka z wodą </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Sposób wykonania: </w:t>
      </w:r>
    </w:p>
    <w:p w:rsidR="00785B05" w:rsidRDefault="00785B05" w:rsidP="008D1BC2">
      <w:pPr>
        <w:pStyle w:val="Akapitzlist"/>
        <w:numPr>
          <w:ilvl w:val="0"/>
          <w:numId w:val="42"/>
        </w:numPr>
        <w:tabs>
          <w:tab w:val="left" w:pos="284"/>
        </w:tabs>
        <w:ind w:left="0" w:firstLine="0"/>
        <w:jc w:val="left"/>
        <w:rPr>
          <w:rFonts w:ascii="Times New Roman" w:hAnsi="Times New Roman"/>
          <w:sz w:val="24"/>
          <w:szCs w:val="24"/>
        </w:rPr>
      </w:pPr>
      <w:r>
        <w:rPr>
          <w:rFonts w:ascii="Times New Roman" w:hAnsi="Times New Roman"/>
          <w:sz w:val="24"/>
          <w:szCs w:val="24"/>
        </w:rPr>
        <w:t>Ocenianie organoleptyczne chleba.</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 xml:space="preserve">Wykorzystując informacje zawarte w powyższym tekście dokonać oceny organoleptycznej 2 rodzajów chleba. Ocenić za pomocą wzroku, smaku, dotyku i powonienia cechy chleba. Wyniki zanotować w tabeli. Pamiętać należy o płukaniu ust woda po każdym spróbowaniu chleba.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071"/>
        <w:gridCol w:w="3071"/>
      </w:tblGrid>
      <w:tr w:rsidR="00785B05" w:rsidTr="008D1BC2">
        <w:tc>
          <w:tcPr>
            <w:tcW w:w="2820" w:type="dxa"/>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 xml:space="preserve">Rodzaj chleba/ wyróżnik </w:t>
            </w:r>
          </w:p>
        </w:tc>
        <w:tc>
          <w:tcPr>
            <w:tcW w:w="3071" w:type="dxa"/>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 xml:space="preserve">Chleb żytni </w:t>
            </w:r>
          </w:p>
        </w:tc>
        <w:tc>
          <w:tcPr>
            <w:tcW w:w="3071" w:type="dxa"/>
          </w:tcPr>
          <w:p w:rsidR="00785B05" w:rsidRPr="00B467EF" w:rsidRDefault="00785B05" w:rsidP="008D1BC2">
            <w:pPr>
              <w:pStyle w:val="Akapitzlist"/>
              <w:tabs>
                <w:tab w:val="left" w:pos="284"/>
              </w:tabs>
              <w:ind w:left="0"/>
              <w:jc w:val="left"/>
              <w:rPr>
                <w:rFonts w:ascii="Times New Roman" w:hAnsi="Times New Roman"/>
                <w:b/>
                <w:sz w:val="24"/>
                <w:szCs w:val="24"/>
              </w:rPr>
            </w:pPr>
            <w:r w:rsidRPr="00B467EF">
              <w:rPr>
                <w:rFonts w:ascii="Times New Roman" w:hAnsi="Times New Roman"/>
                <w:b/>
                <w:sz w:val="24"/>
                <w:szCs w:val="24"/>
              </w:rPr>
              <w:t xml:space="preserve">Chleb pszenny </w:t>
            </w:r>
          </w:p>
        </w:tc>
      </w:tr>
      <w:tr w:rsidR="00785B05" w:rsidTr="008D1BC2">
        <w:tc>
          <w:tcPr>
            <w:tcW w:w="2820"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Wygląd zewnętrzny </w:t>
            </w:r>
          </w:p>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8D1BC2">
        <w:tc>
          <w:tcPr>
            <w:tcW w:w="2820"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Skórka </w:t>
            </w:r>
          </w:p>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8D1BC2">
        <w:tc>
          <w:tcPr>
            <w:tcW w:w="2820"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Miękisz</w:t>
            </w:r>
          </w:p>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r w:rsidR="00785B05" w:rsidTr="008D1BC2">
        <w:tc>
          <w:tcPr>
            <w:tcW w:w="2820"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Smak i zapach</w:t>
            </w:r>
          </w:p>
          <w:p w:rsidR="00785B05" w:rsidRPr="00B467EF" w:rsidRDefault="00785B05" w:rsidP="008D1BC2">
            <w:pPr>
              <w:pStyle w:val="Akapitzlist"/>
              <w:tabs>
                <w:tab w:val="left" w:pos="284"/>
              </w:tabs>
              <w:ind w:left="0"/>
              <w:jc w:val="left"/>
              <w:rPr>
                <w:rFonts w:ascii="Times New Roman" w:hAnsi="Times New Roman"/>
                <w:sz w:val="24"/>
                <w:szCs w:val="24"/>
              </w:rPr>
            </w:pPr>
          </w:p>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c>
          <w:tcPr>
            <w:tcW w:w="3071" w:type="dxa"/>
          </w:tcPr>
          <w:p w:rsidR="00785B05" w:rsidRPr="00B467EF" w:rsidRDefault="00785B05" w:rsidP="008D1BC2">
            <w:pPr>
              <w:pStyle w:val="Akapitzlist"/>
              <w:tabs>
                <w:tab w:val="left" w:pos="284"/>
              </w:tabs>
              <w:ind w:left="0"/>
              <w:jc w:val="left"/>
              <w:rPr>
                <w:rFonts w:ascii="Times New Roman" w:hAnsi="Times New Roman"/>
                <w:sz w:val="24"/>
                <w:szCs w:val="24"/>
              </w:rPr>
            </w:pPr>
          </w:p>
        </w:tc>
      </w:tr>
    </w:tbl>
    <w:p w:rsidR="00785B05" w:rsidRDefault="00785B05" w:rsidP="008D1BC2">
      <w:pPr>
        <w:pStyle w:val="Akapitzlist"/>
        <w:tabs>
          <w:tab w:val="left" w:pos="284"/>
        </w:tabs>
        <w:ind w:left="0"/>
        <w:jc w:val="left"/>
        <w:rPr>
          <w:rFonts w:ascii="Times New Roman" w:hAnsi="Times New Roman"/>
          <w:b/>
          <w:sz w:val="28"/>
          <w:szCs w:val="28"/>
        </w:rPr>
      </w:pPr>
    </w:p>
    <w:p w:rsidR="008D1BC2" w:rsidRPr="008D1BC2" w:rsidRDefault="008D1BC2" w:rsidP="008D1BC2">
      <w:pPr>
        <w:pStyle w:val="Akapitzlist"/>
        <w:tabs>
          <w:tab w:val="left" w:pos="284"/>
        </w:tabs>
        <w:ind w:left="0"/>
        <w:jc w:val="left"/>
        <w:rPr>
          <w:rFonts w:ascii="Times New Roman" w:hAnsi="Times New Roman"/>
          <w:b/>
          <w:sz w:val="24"/>
          <w:szCs w:val="24"/>
        </w:rPr>
      </w:pPr>
    </w:p>
    <w:p w:rsidR="00785B05" w:rsidRPr="008D1BC2" w:rsidRDefault="00785B05" w:rsidP="008D1BC2">
      <w:pPr>
        <w:pStyle w:val="Nagwek1"/>
        <w:numPr>
          <w:ilvl w:val="0"/>
          <w:numId w:val="44"/>
        </w:numPr>
        <w:tabs>
          <w:tab w:val="left" w:pos="284"/>
          <w:tab w:val="left" w:pos="426"/>
        </w:tabs>
        <w:spacing w:before="0" w:after="0" w:line="360" w:lineRule="auto"/>
        <w:ind w:left="0" w:firstLine="426"/>
        <w:rPr>
          <w:sz w:val="28"/>
          <w:szCs w:val="28"/>
        </w:rPr>
      </w:pPr>
      <w:bookmarkStart w:id="9" w:name="_Toc376817991"/>
      <w:r w:rsidRPr="008D1BC2">
        <w:rPr>
          <w:sz w:val="28"/>
          <w:szCs w:val="28"/>
        </w:rPr>
        <w:t>Przykład zadania praktycznego</w:t>
      </w:r>
      <w:bookmarkEnd w:id="9"/>
    </w:p>
    <w:p w:rsidR="00785B05" w:rsidRPr="001B1421" w:rsidRDefault="00785B05" w:rsidP="008D1BC2">
      <w:pPr>
        <w:tabs>
          <w:tab w:val="left" w:pos="284"/>
        </w:tabs>
        <w:spacing w:before="0"/>
        <w:jc w:val="left"/>
        <w:rPr>
          <w:rFonts w:eastAsia="Calibri"/>
        </w:rPr>
      </w:pPr>
      <w:r w:rsidRPr="001B1421">
        <w:rPr>
          <w:rFonts w:eastAsia="Calibri"/>
        </w:rPr>
        <w:t>Polecenie:</w:t>
      </w:r>
    </w:p>
    <w:p w:rsidR="00785B05" w:rsidRPr="001B1421" w:rsidRDefault="00785B05" w:rsidP="008D1BC2">
      <w:pPr>
        <w:tabs>
          <w:tab w:val="left" w:pos="284"/>
        </w:tabs>
        <w:spacing w:before="0"/>
        <w:jc w:val="left"/>
        <w:rPr>
          <w:rFonts w:eastAsia="Calibri"/>
        </w:rPr>
      </w:pPr>
      <w:r w:rsidRPr="001B1421">
        <w:rPr>
          <w:rFonts w:eastAsia="Calibri"/>
        </w:rPr>
        <w:t xml:space="preserve">Sporządzić i upiec chleba. </w:t>
      </w:r>
    </w:p>
    <w:p w:rsidR="00785B05" w:rsidRPr="001B1421" w:rsidRDefault="00785B05" w:rsidP="008D1BC2">
      <w:pPr>
        <w:tabs>
          <w:tab w:val="left" w:pos="284"/>
        </w:tabs>
        <w:spacing w:before="0"/>
        <w:rPr>
          <w:rFonts w:eastAsia="Calibri"/>
        </w:rPr>
      </w:pPr>
      <w:r w:rsidRPr="001B1421">
        <w:rPr>
          <w:rFonts w:eastAsia="Calibri"/>
        </w:rPr>
        <w:t>Zestawienie surowców  i narzędzi:</w:t>
      </w:r>
    </w:p>
    <w:p w:rsidR="00785B05" w:rsidRPr="001B1421" w:rsidRDefault="00785B05" w:rsidP="008D1BC2">
      <w:pPr>
        <w:tabs>
          <w:tab w:val="left" w:pos="284"/>
        </w:tabs>
        <w:spacing w:before="0"/>
        <w:contextualSpacing/>
        <w:jc w:val="left"/>
        <w:rPr>
          <w:rFonts w:eastAsia="Calibri"/>
        </w:rPr>
      </w:pPr>
      <w:r w:rsidRPr="001B1421">
        <w:rPr>
          <w:rFonts w:eastAsia="Calibri"/>
        </w:rPr>
        <w:t xml:space="preserve">- zakwas  żytni </w:t>
      </w:r>
      <w:r w:rsidRPr="001B1421">
        <w:rPr>
          <w:rFonts w:eastAsia="Calibri"/>
        </w:rPr>
        <w:tab/>
      </w:r>
      <w:r w:rsidRPr="001B1421">
        <w:rPr>
          <w:rFonts w:eastAsia="Calibri"/>
        </w:rPr>
        <w:tab/>
        <w:t xml:space="preserve">100g </w:t>
      </w:r>
    </w:p>
    <w:p w:rsidR="00785B05" w:rsidRPr="001B1421" w:rsidRDefault="00785B05" w:rsidP="008D1BC2">
      <w:pPr>
        <w:tabs>
          <w:tab w:val="left" w:pos="284"/>
        </w:tabs>
        <w:spacing w:before="0"/>
        <w:contextualSpacing/>
        <w:jc w:val="left"/>
        <w:rPr>
          <w:rFonts w:eastAsia="Calibri"/>
        </w:rPr>
      </w:pPr>
      <w:r w:rsidRPr="001B1421">
        <w:rPr>
          <w:rFonts w:eastAsia="Calibri"/>
        </w:rPr>
        <w:t xml:space="preserve">- mąka żytnia razowa </w:t>
      </w:r>
      <w:r w:rsidRPr="001B1421">
        <w:rPr>
          <w:rFonts w:eastAsia="Calibri"/>
        </w:rPr>
        <w:tab/>
      </w:r>
      <w:r w:rsidRPr="001B1421">
        <w:rPr>
          <w:rFonts w:eastAsia="Calibri"/>
        </w:rPr>
        <w:tab/>
        <w:t xml:space="preserve">440 g </w:t>
      </w:r>
    </w:p>
    <w:p w:rsidR="00785B05" w:rsidRPr="001B1421" w:rsidRDefault="00785B05" w:rsidP="008D1BC2">
      <w:pPr>
        <w:tabs>
          <w:tab w:val="left" w:pos="284"/>
        </w:tabs>
        <w:spacing w:before="0"/>
        <w:rPr>
          <w:rFonts w:eastAsia="Calibri"/>
        </w:rPr>
      </w:pPr>
      <w:r w:rsidRPr="001B1421">
        <w:rPr>
          <w:rFonts w:eastAsia="Calibri"/>
        </w:rPr>
        <w:t>- woda</w:t>
      </w:r>
      <w:r w:rsidRPr="001B1421">
        <w:rPr>
          <w:rFonts w:eastAsia="Calibri"/>
        </w:rPr>
        <w:tab/>
      </w:r>
      <w:r w:rsidRPr="001B1421">
        <w:rPr>
          <w:rFonts w:eastAsia="Calibri"/>
        </w:rPr>
        <w:tab/>
      </w:r>
      <w:r w:rsidRPr="001B1421">
        <w:rPr>
          <w:rFonts w:eastAsia="Calibri"/>
        </w:rPr>
        <w:tab/>
      </w:r>
      <w:r w:rsidRPr="001B1421">
        <w:rPr>
          <w:rFonts w:eastAsia="Calibri"/>
        </w:rPr>
        <w:tab/>
        <w:t xml:space="preserve">480 ml </w:t>
      </w:r>
    </w:p>
    <w:p w:rsidR="00785B05" w:rsidRPr="001B1421" w:rsidRDefault="00785B05" w:rsidP="008D1BC2">
      <w:pPr>
        <w:tabs>
          <w:tab w:val="left" w:pos="284"/>
        </w:tabs>
        <w:spacing w:before="0"/>
        <w:contextualSpacing/>
        <w:rPr>
          <w:rFonts w:eastAsia="Calibri"/>
        </w:rPr>
      </w:pPr>
      <w:r w:rsidRPr="001B1421">
        <w:rPr>
          <w:rFonts w:eastAsia="Calibri"/>
        </w:rPr>
        <w:t xml:space="preserve">- otręby pszenne </w:t>
      </w:r>
      <w:r w:rsidRPr="001B1421">
        <w:rPr>
          <w:rFonts w:eastAsia="Calibri"/>
        </w:rPr>
        <w:tab/>
      </w:r>
      <w:r w:rsidRPr="001B1421">
        <w:rPr>
          <w:rFonts w:eastAsia="Calibri"/>
        </w:rPr>
        <w:tab/>
        <w:t>200 g</w:t>
      </w:r>
    </w:p>
    <w:p w:rsidR="00785B05" w:rsidRPr="001B1421" w:rsidRDefault="00785B05" w:rsidP="008D1BC2">
      <w:pPr>
        <w:tabs>
          <w:tab w:val="left" w:pos="284"/>
        </w:tabs>
        <w:spacing w:before="0"/>
        <w:contextualSpacing/>
        <w:rPr>
          <w:rFonts w:eastAsia="Calibri"/>
        </w:rPr>
      </w:pPr>
      <w:r w:rsidRPr="001B1421">
        <w:rPr>
          <w:rFonts w:eastAsia="Calibri"/>
        </w:rPr>
        <w:t xml:space="preserve">- woda wrząca </w:t>
      </w:r>
      <w:r w:rsidRPr="001B1421">
        <w:rPr>
          <w:rFonts w:eastAsia="Calibri"/>
        </w:rPr>
        <w:tab/>
      </w:r>
      <w:r w:rsidRPr="001B1421">
        <w:rPr>
          <w:rFonts w:eastAsia="Calibri"/>
        </w:rPr>
        <w:tab/>
        <w:t>400 g</w:t>
      </w:r>
    </w:p>
    <w:p w:rsidR="00785B05" w:rsidRPr="001B1421" w:rsidRDefault="00785B05" w:rsidP="008D1BC2">
      <w:pPr>
        <w:tabs>
          <w:tab w:val="left" w:pos="284"/>
        </w:tabs>
        <w:spacing w:before="0"/>
        <w:contextualSpacing/>
        <w:rPr>
          <w:rFonts w:eastAsia="Calibri"/>
        </w:rPr>
      </w:pPr>
      <w:r w:rsidRPr="001B1421">
        <w:rPr>
          <w:rFonts w:eastAsia="Calibri"/>
        </w:rPr>
        <w:t xml:space="preserve">- kminek </w:t>
      </w:r>
      <w:r w:rsidRPr="001B1421">
        <w:rPr>
          <w:rFonts w:eastAsia="Calibri"/>
        </w:rPr>
        <w:tab/>
      </w:r>
      <w:r w:rsidRPr="001B1421">
        <w:rPr>
          <w:rFonts w:eastAsia="Calibri"/>
        </w:rPr>
        <w:tab/>
      </w:r>
      <w:r w:rsidRPr="001B1421">
        <w:rPr>
          <w:rFonts w:eastAsia="Calibri"/>
        </w:rPr>
        <w:tab/>
        <w:t>15 g</w:t>
      </w:r>
    </w:p>
    <w:p w:rsidR="00785B05" w:rsidRPr="001B1421" w:rsidRDefault="00785B05" w:rsidP="008D1BC2">
      <w:pPr>
        <w:tabs>
          <w:tab w:val="left" w:pos="284"/>
        </w:tabs>
        <w:spacing w:before="0"/>
        <w:contextualSpacing/>
        <w:rPr>
          <w:rFonts w:eastAsia="Calibri"/>
        </w:rPr>
      </w:pPr>
      <w:r w:rsidRPr="001B1421">
        <w:rPr>
          <w:rFonts w:eastAsia="Calibri"/>
        </w:rPr>
        <w:t xml:space="preserve">- słonecznik </w:t>
      </w:r>
      <w:r w:rsidRPr="001B1421">
        <w:rPr>
          <w:rFonts w:eastAsia="Calibri"/>
        </w:rPr>
        <w:tab/>
      </w:r>
      <w:r w:rsidRPr="001B1421">
        <w:rPr>
          <w:rFonts w:eastAsia="Calibri"/>
        </w:rPr>
        <w:tab/>
      </w:r>
      <w:r w:rsidRPr="001B1421">
        <w:rPr>
          <w:rFonts w:eastAsia="Calibri"/>
        </w:rPr>
        <w:tab/>
        <w:t>20 g</w:t>
      </w:r>
    </w:p>
    <w:p w:rsidR="00785B05" w:rsidRPr="001B1421" w:rsidRDefault="00785B05" w:rsidP="008D1BC2">
      <w:pPr>
        <w:tabs>
          <w:tab w:val="left" w:pos="284"/>
        </w:tabs>
        <w:spacing w:before="0"/>
        <w:contextualSpacing/>
        <w:rPr>
          <w:rFonts w:eastAsia="Calibri"/>
        </w:rPr>
      </w:pPr>
      <w:r w:rsidRPr="001B1421">
        <w:rPr>
          <w:rFonts w:eastAsia="Calibri"/>
        </w:rPr>
        <w:lastRenderedPageBreak/>
        <w:t>- mąka żytnia razowa</w:t>
      </w:r>
      <w:r w:rsidRPr="001B1421">
        <w:rPr>
          <w:rFonts w:eastAsia="Calibri"/>
        </w:rPr>
        <w:tab/>
      </w:r>
      <w:r w:rsidRPr="001B1421">
        <w:rPr>
          <w:rFonts w:eastAsia="Calibri"/>
        </w:rPr>
        <w:tab/>
        <w:t xml:space="preserve">700 g </w:t>
      </w:r>
    </w:p>
    <w:p w:rsidR="00785B05" w:rsidRPr="001B1421" w:rsidRDefault="00785B05" w:rsidP="008D1BC2">
      <w:pPr>
        <w:tabs>
          <w:tab w:val="left" w:pos="284"/>
        </w:tabs>
        <w:spacing w:before="0"/>
        <w:contextualSpacing/>
        <w:rPr>
          <w:rFonts w:eastAsia="Calibri"/>
        </w:rPr>
      </w:pPr>
      <w:r w:rsidRPr="001B1421">
        <w:rPr>
          <w:rFonts w:eastAsia="Calibri"/>
        </w:rPr>
        <w:t xml:space="preserve">- mąka żytnia chlebowa </w:t>
      </w:r>
      <w:r w:rsidRPr="001B1421">
        <w:rPr>
          <w:rFonts w:eastAsia="Calibri"/>
        </w:rPr>
        <w:tab/>
        <w:t>300 g</w:t>
      </w:r>
    </w:p>
    <w:p w:rsidR="00785B05" w:rsidRPr="001B1421" w:rsidRDefault="00785B05" w:rsidP="008D1BC2">
      <w:pPr>
        <w:tabs>
          <w:tab w:val="left" w:pos="284"/>
        </w:tabs>
        <w:spacing w:before="0"/>
        <w:contextualSpacing/>
        <w:rPr>
          <w:rFonts w:eastAsia="Calibri"/>
        </w:rPr>
      </w:pPr>
      <w:r w:rsidRPr="001B1421">
        <w:rPr>
          <w:rFonts w:eastAsia="Calibri"/>
        </w:rPr>
        <w:t xml:space="preserve">- woda letnia </w:t>
      </w:r>
      <w:r w:rsidRPr="001B1421">
        <w:rPr>
          <w:rFonts w:eastAsia="Calibri"/>
        </w:rPr>
        <w:tab/>
      </w:r>
      <w:r w:rsidRPr="001B1421">
        <w:rPr>
          <w:rFonts w:eastAsia="Calibri"/>
        </w:rPr>
        <w:tab/>
      </w:r>
      <w:r w:rsidRPr="001B1421">
        <w:rPr>
          <w:rFonts w:eastAsia="Calibri"/>
        </w:rPr>
        <w:tab/>
        <w:t>600 g</w:t>
      </w:r>
    </w:p>
    <w:p w:rsidR="00785B05" w:rsidRPr="001B1421" w:rsidRDefault="00785B05" w:rsidP="008D1BC2">
      <w:pPr>
        <w:tabs>
          <w:tab w:val="left" w:pos="284"/>
        </w:tabs>
        <w:spacing w:before="0"/>
        <w:contextualSpacing/>
        <w:rPr>
          <w:rFonts w:eastAsia="Calibri"/>
        </w:rPr>
      </w:pPr>
      <w:r w:rsidRPr="001B1421">
        <w:rPr>
          <w:rFonts w:eastAsia="Calibri"/>
        </w:rPr>
        <w:t xml:space="preserve">- miód sztuczny </w:t>
      </w:r>
      <w:r w:rsidRPr="001B1421">
        <w:rPr>
          <w:rFonts w:eastAsia="Calibri"/>
        </w:rPr>
        <w:tab/>
      </w:r>
      <w:r w:rsidRPr="001B1421">
        <w:rPr>
          <w:rFonts w:eastAsia="Calibri"/>
        </w:rPr>
        <w:tab/>
        <w:t>25 g</w:t>
      </w:r>
    </w:p>
    <w:p w:rsidR="00785B05" w:rsidRPr="001B1421" w:rsidRDefault="00785B05" w:rsidP="008D1BC2">
      <w:pPr>
        <w:tabs>
          <w:tab w:val="left" w:pos="284"/>
        </w:tabs>
        <w:spacing w:before="0"/>
        <w:rPr>
          <w:rFonts w:eastAsia="Calibri"/>
        </w:rPr>
      </w:pPr>
      <w:r w:rsidRPr="001B1421">
        <w:rPr>
          <w:rFonts w:eastAsia="Calibri"/>
        </w:rPr>
        <w:t>- sól</w:t>
      </w:r>
      <w:r w:rsidRPr="001B1421">
        <w:rPr>
          <w:rFonts w:eastAsia="Calibri"/>
        </w:rPr>
        <w:tab/>
      </w:r>
      <w:r w:rsidRPr="001B1421">
        <w:rPr>
          <w:rFonts w:eastAsia="Calibri"/>
        </w:rPr>
        <w:tab/>
      </w:r>
      <w:r w:rsidRPr="001B1421">
        <w:rPr>
          <w:rFonts w:eastAsia="Calibri"/>
        </w:rPr>
        <w:tab/>
      </w:r>
      <w:r w:rsidRPr="001B1421">
        <w:rPr>
          <w:rFonts w:eastAsia="Calibri"/>
        </w:rPr>
        <w:tab/>
        <w:t>16 g</w:t>
      </w:r>
    </w:p>
    <w:p w:rsidR="00785B05" w:rsidRPr="001B1421" w:rsidRDefault="00785B05" w:rsidP="008D1BC2">
      <w:pPr>
        <w:tabs>
          <w:tab w:val="left" w:pos="284"/>
        </w:tabs>
        <w:spacing w:before="0"/>
        <w:rPr>
          <w:rFonts w:eastAsia="Calibri"/>
        </w:rPr>
      </w:pPr>
      <w:r w:rsidRPr="001B1421">
        <w:rPr>
          <w:rFonts w:eastAsia="Calibri"/>
        </w:rPr>
        <w:t xml:space="preserve">-sito do mąki </w:t>
      </w:r>
      <w:r w:rsidRPr="001B1421">
        <w:rPr>
          <w:rFonts w:eastAsia="Calibri"/>
        </w:rPr>
        <w:tab/>
      </w:r>
      <w:r w:rsidRPr="001B1421">
        <w:rPr>
          <w:rFonts w:eastAsia="Calibri"/>
        </w:rPr>
        <w:tab/>
      </w:r>
      <w:r w:rsidRPr="001B1421">
        <w:rPr>
          <w:rFonts w:eastAsia="Calibri"/>
        </w:rPr>
        <w:tab/>
        <w:t>1 szt.</w:t>
      </w:r>
    </w:p>
    <w:p w:rsidR="00785B05" w:rsidRPr="001B1421" w:rsidRDefault="00785B05" w:rsidP="008D1BC2">
      <w:pPr>
        <w:tabs>
          <w:tab w:val="left" w:pos="284"/>
        </w:tabs>
        <w:spacing w:before="0"/>
        <w:rPr>
          <w:rFonts w:eastAsia="Calibri"/>
        </w:rPr>
      </w:pPr>
      <w:r w:rsidRPr="001B1421">
        <w:rPr>
          <w:rFonts w:eastAsia="Calibri"/>
        </w:rPr>
        <w:t>- miski metalowe</w:t>
      </w:r>
      <w:r w:rsidRPr="001B1421">
        <w:rPr>
          <w:rFonts w:eastAsia="Calibri"/>
        </w:rPr>
        <w:tab/>
      </w:r>
      <w:r w:rsidRPr="001B1421">
        <w:rPr>
          <w:rFonts w:eastAsia="Calibri"/>
        </w:rPr>
        <w:tab/>
        <w:t>4 szt.</w:t>
      </w:r>
    </w:p>
    <w:p w:rsidR="00785B05" w:rsidRPr="001B1421" w:rsidRDefault="00785B05" w:rsidP="008D1BC2">
      <w:pPr>
        <w:tabs>
          <w:tab w:val="left" w:pos="284"/>
        </w:tabs>
        <w:spacing w:before="0"/>
        <w:rPr>
          <w:rFonts w:eastAsia="Calibri"/>
        </w:rPr>
      </w:pPr>
      <w:r w:rsidRPr="001B1421">
        <w:rPr>
          <w:rFonts w:eastAsia="Calibri"/>
        </w:rPr>
        <w:t xml:space="preserve">- łyżka drewniana- </w:t>
      </w:r>
      <w:r w:rsidRPr="001B1421">
        <w:rPr>
          <w:rFonts w:eastAsia="Calibri"/>
        </w:rPr>
        <w:tab/>
      </w:r>
      <w:r w:rsidRPr="001B1421">
        <w:rPr>
          <w:rFonts w:eastAsia="Calibri"/>
        </w:rPr>
        <w:tab/>
        <w:t xml:space="preserve">1 szt. </w:t>
      </w:r>
    </w:p>
    <w:p w:rsidR="00785B05" w:rsidRPr="001B1421" w:rsidRDefault="00785B05" w:rsidP="008D1BC2">
      <w:pPr>
        <w:tabs>
          <w:tab w:val="left" w:pos="284"/>
        </w:tabs>
        <w:spacing w:before="0"/>
        <w:rPr>
          <w:rFonts w:eastAsia="Calibri"/>
        </w:rPr>
      </w:pPr>
      <w:r w:rsidRPr="001B1421">
        <w:rPr>
          <w:rFonts w:eastAsia="Calibri"/>
        </w:rPr>
        <w:t>- rondel</w:t>
      </w:r>
      <w:r w:rsidRPr="001B1421">
        <w:rPr>
          <w:rFonts w:eastAsia="Calibri"/>
        </w:rPr>
        <w:tab/>
      </w:r>
      <w:r w:rsidRPr="001B1421">
        <w:rPr>
          <w:rFonts w:eastAsia="Calibri"/>
        </w:rPr>
        <w:tab/>
      </w:r>
      <w:r w:rsidRPr="001B1421">
        <w:rPr>
          <w:rFonts w:eastAsia="Calibri"/>
        </w:rPr>
        <w:tab/>
        <w:t>1 szt</w:t>
      </w:r>
      <w:r>
        <w:rPr>
          <w:rFonts w:eastAsia="Calibri"/>
        </w:rPr>
        <w:t>.</w:t>
      </w:r>
    </w:p>
    <w:p w:rsidR="00785B05" w:rsidRPr="001B1421" w:rsidRDefault="00785B05" w:rsidP="008D1BC2">
      <w:pPr>
        <w:tabs>
          <w:tab w:val="left" w:pos="284"/>
        </w:tabs>
        <w:spacing w:before="0"/>
        <w:rPr>
          <w:rFonts w:eastAsia="Calibri"/>
        </w:rPr>
      </w:pPr>
      <w:r w:rsidRPr="001B1421">
        <w:rPr>
          <w:rFonts w:eastAsia="Calibri"/>
        </w:rPr>
        <w:t xml:space="preserve">- pędzel </w:t>
      </w:r>
      <w:r w:rsidRPr="001B1421">
        <w:rPr>
          <w:rFonts w:eastAsia="Calibri"/>
        </w:rPr>
        <w:tab/>
      </w:r>
      <w:r w:rsidRPr="001B1421">
        <w:rPr>
          <w:rFonts w:eastAsia="Calibri"/>
        </w:rPr>
        <w:tab/>
      </w:r>
      <w:r w:rsidRPr="001B1421">
        <w:rPr>
          <w:rFonts w:eastAsia="Calibri"/>
        </w:rPr>
        <w:tab/>
        <w:t>1 szt.</w:t>
      </w:r>
    </w:p>
    <w:p w:rsidR="00785B05" w:rsidRPr="001B1421" w:rsidRDefault="00785B05" w:rsidP="008D1BC2">
      <w:pPr>
        <w:tabs>
          <w:tab w:val="left" w:pos="284"/>
        </w:tabs>
        <w:spacing w:before="0"/>
        <w:rPr>
          <w:rFonts w:eastAsia="Calibri"/>
        </w:rPr>
      </w:pPr>
      <w:r w:rsidRPr="001B1421">
        <w:rPr>
          <w:rFonts w:eastAsia="Calibri"/>
        </w:rPr>
        <w:t>- formy do wypieku</w:t>
      </w:r>
      <w:r w:rsidRPr="001B1421">
        <w:rPr>
          <w:rFonts w:eastAsia="Calibri"/>
        </w:rPr>
        <w:tab/>
      </w:r>
      <w:r w:rsidRPr="001B1421">
        <w:rPr>
          <w:rFonts w:eastAsia="Calibri"/>
        </w:rPr>
        <w:tab/>
        <w:t>4 szt.</w:t>
      </w:r>
    </w:p>
    <w:p w:rsidR="00785B05" w:rsidRPr="001B1421" w:rsidRDefault="00785B05" w:rsidP="008D1BC2">
      <w:pPr>
        <w:tabs>
          <w:tab w:val="left" w:pos="284"/>
        </w:tabs>
        <w:spacing w:before="0"/>
        <w:rPr>
          <w:rFonts w:eastAsia="Calibri"/>
        </w:rPr>
      </w:pPr>
      <w:r w:rsidRPr="001B1421">
        <w:rPr>
          <w:rFonts w:eastAsia="Calibri"/>
        </w:rPr>
        <w:t>- maszyna do wyrobu ciasta</w:t>
      </w:r>
    </w:p>
    <w:p w:rsidR="00785B05" w:rsidRPr="001B1421" w:rsidRDefault="00785B05" w:rsidP="008D1BC2">
      <w:pPr>
        <w:tabs>
          <w:tab w:val="left" w:pos="284"/>
        </w:tabs>
        <w:spacing w:before="0"/>
        <w:rPr>
          <w:rFonts w:eastAsia="Calibri"/>
        </w:rPr>
      </w:pPr>
      <w:r w:rsidRPr="001B1421">
        <w:rPr>
          <w:rFonts w:eastAsia="Calibri"/>
        </w:rPr>
        <w:t xml:space="preserve">- piec do wypieku chleba </w:t>
      </w:r>
    </w:p>
    <w:p w:rsidR="00785B05" w:rsidRPr="001B1421" w:rsidRDefault="00785B05" w:rsidP="008D1BC2">
      <w:pPr>
        <w:tabs>
          <w:tab w:val="left" w:pos="284"/>
        </w:tabs>
        <w:spacing w:before="0"/>
        <w:rPr>
          <w:rFonts w:eastAsia="Calibri"/>
        </w:rPr>
      </w:pPr>
    </w:p>
    <w:p w:rsidR="00785B05" w:rsidRPr="001B1421" w:rsidRDefault="00785B05" w:rsidP="008D1BC2">
      <w:pPr>
        <w:tabs>
          <w:tab w:val="left" w:pos="284"/>
        </w:tabs>
        <w:spacing w:before="0"/>
        <w:rPr>
          <w:rFonts w:eastAsia="Calibri"/>
        </w:rPr>
      </w:pPr>
      <w:r w:rsidRPr="001B1421">
        <w:rPr>
          <w:rFonts w:eastAsia="Calibri"/>
        </w:rPr>
        <w:t xml:space="preserve">Sposób wykonania: </w:t>
      </w:r>
    </w:p>
    <w:p w:rsidR="00785B05" w:rsidRPr="001B1421" w:rsidRDefault="00785B05" w:rsidP="008D1BC2">
      <w:pPr>
        <w:numPr>
          <w:ilvl w:val="1"/>
          <w:numId w:val="43"/>
        </w:numPr>
        <w:tabs>
          <w:tab w:val="left" w:pos="284"/>
        </w:tabs>
        <w:spacing w:before="0"/>
        <w:ind w:left="0" w:firstLine="0"/>
        <w:contextualSpacing/>
        <w:jc w:val="left"/>
        <w:rPr>
          <w:rFonts w:eastAsia="Calibri"/>
        </w:rPr>
      </w:pPr>
      <w:r w:rsidRPr="001B1421">
        <w:rPr>
          <w:rFonts w:eastAsia="Calibri"/>
        </w:rPr>
        <w:t>Przygotowanie i wypiek chleba.</w:t>
      </w:r>
    </w:p>
    <w:p w:rsidR="00785B05" w:rsidRPr="001B1421" w:rsidRDefault="00785B05" w:rsidP="008D1BC2">
      <w:pPr>
        <w:tabs>
          <w:tab w:val="left" w:pos="284"/>
        </w:tabs>
        <w:spacing w:before="0"/>
        <w:contextualSpacing/>
        <w:jc w:val="left"/>
        <w:rPr>
          <w:rFonts w:eastAsia="Calibri"/>
        </w:rPr>
      </w:pPr>
      <w:r w:rsidRPr="001B1421">
        <w:rPr>
          <w:rFonts w:eastAsia="Calibri"/>
        </w:rPr>
        <w:t xml:space="preserve">Z  podanych surowców wykonać należy chleb zgodnie z przepisem. Wszystkie składniki trzeba przygotować zgodnie z normatywem  surowcowym. Należy przestrzegać procesu technologicznego  - od tego zależy jakość  wyrobu końcowego. </w:t>
      </w:r>
    </w:p>
    <w:p w:rsidR="00785B05" w:rsidRPr="00390BFA" w:rsidRDefault="00785B05" w:rsidP="008D1BC2">
      <w:pPr>
        <w:pStyle w:val="Akapitzlist"/>
        <w:tabs>
          <w:tab w:val="left" w:pos="284"/>
        </w:tabs>
        <w:ind w:left="0"/>
        <w:jc w:val="left"/>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718"/>
        <w:gridCol w:w="1005"/>
        <w:gridCol w:w="4906"/>
      </w:tblGrid>
      <w:tr w:rsidR="00785B05" w:rsidRPr="00390BFA" w:rsidTr="004707F1">
        <w:trPr>
          <w:trHeight w:val="282"/>
        </w:trPr>
        <w:tc>
          <w:tcPr>
            <w:tcW w:w="9072" w:type="dxa"/>
            <w:gridSpan w:val="4"/>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Chleb żytni domowy z dodatkami </w:t>
            </w:r>
          </w:p>
        </w:tc>
      </w:tr>
      <w:tr w:rsidR="00785B05" w:rsidTr="004707F1">
        <w:trPr>
          <w:trHeight w:val="317"/>
        </w:trPr>
        <w:tc>
          <w:tcPr>
            <w:tcW w:w="2443"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Nazwa surowca</w:t>
            </w:r>
          </w:p>
        </w:tc>
        <w:tc>
          <w:tcPr>
            <w:tcW w:w="718"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J m</w:t>
            </w:r>
          </w:p>
        </w:tc>
        <w:tc>
          <w:tcPr>
            <w:tcW w:w="1005"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Ilość</w:t>
            </w:r>
          </w:p>
        </w:tc>
        <w:tc>
          <w:tcPr>
            <w:tcW w:w="4906"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Sposób wykonania</w:t>
            </w:r>
          </w:p>
        </w:tc>
      </w:tr>
      <w:tr w:rsidR="00785B05" w:rsidTr="004707F1">
        <w:trPr>
          <w:trHeight w:val="317"/>
        </w:trPr>
        <w:tc>
          <w:tcPr>
            <w:tcW w:w="9072" w:type="dxa"/>
            <w:gridSpan w:val="4"/>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Składniki na zaczyn</w:t>
            </w:r>
          </w:p>
        </w:tc>
      </w:tr>
      <w:tr w:rsidR="00785B05" w:rsidTr="004707F1">
        <w:trPr>
          <w:trHeight w:val="874"/>
        </w:trPr>
        <w:tc>
          <w:tcPr>
            <w:tcW w:w="2443"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Zakwas  żytni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Mąka żytnia razowa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Woda </w:t>
            </w:r>
          </w:p>
        </w:tc>
        <w:tc>
          <w:tcPr>
            <w:tcW w:w="718"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g</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g</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g</w:t>
            </w:r>
          </w:p>
        </w:tc>
        <w:tc>
          <w:tcPr>
            <w:tcW w:w="1005"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100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440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480 </w:t>
            </w:r>
          </w:p>
        </w:tc>
        <w:tc>
          <w:tcPr>
            <w:tcW w:w="4906"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W dniu poprzedzającym wypiek chleba wymieszać zakwas z 250 g mąki żytniej i około 280 ml letniej, najlepiej przegotowanej wody. Pozostawić zakwas w ciepłym miejscu na noc. Następnego dnia dodać do zakwasu resztę mąki przewidzianej recepturą, wodę. Wymieszać wszystkie składnik drewnianą  łyżką i </w:t>
            </w:r>
            <w:r w:rsidRPr="00B467EF">
              <w:rPr>
                <w:rFonts w:ascii="Times New Roman" w:hAnsi="Times New Roman"/>
                <w:sz w:val="24"/>
                <w:szCs w:val="24"/>
              </w:rPr>
              <w:lastRenderedPageBreak/>
              <w:t xml:space="preserve">pozostawićna około 4 godziny. Zaczyn powinien zwiększyć swoja objętość, a powierzchnia jego być lekko wklęsła – wtedy nadaje się do dalszego wykorzystania. </w:t>
            </w:r>
          </w:p>
        </w:tc>
      </w:tr>
      <w:tr w:rsidR="00785B05" w:rsidTr="004707F1">
        <w:trPr>
          <w:trHeight w:val="456"/>
        </w:trPr>
        <w:tc>
          <w:tcPr>
            <w:tcW w:w="9072" w:type="dxa"/>
            <w:gridSpan w:val="4"/>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lastRenderedPageBreak/>
              <w:t>Składniki na ciasto chlebowe</w:t>
            </w:r>
          </w:p>
        </w:tc>
      </w:tr>
      <w:tr w:rsidR="00785B05" w:rsidTr="004707F1">
        <w:trPr>
          <w:trHeight w:val="874"/>
        </w:trPr>
        <w:tc>
          <w:tcPr>
            <w:tcW w:w="2443"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Otręby pszenne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Woda wrząca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Kminek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Słonecznik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Mąka żytnia razowa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Mąka żytnia chlebowa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Woda letnia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Miód sztuczny</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Sól </w:t>
            </w:r>
          </w:p>
        </w:tc>
        <w:tc>
          <w:tcPr>
            <w:tcW w:w="718" w:type="dxa"/>
          </w:tcPr>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ml</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p w:rsidR="00785B05" w:rsidRPr="00B467EF" w:rsidRDefault="00785B05" w:rsidP="008D1BC2">
            <w:pPr>
              <w:pStyle w:val="Akapitzlist"/>
              <w:tabs>
                <w:tab w:val="left" w:pos="284"/>
              </w:tabs>
              <w:ind w:left="0"/>
              <w:jc w:val="left"/>
              <w:rPr>
                <w:rFonts w:ascii="Times New Roman" w:hAnsi="Times New Roman"/>
                <w:sz w:val="24"/>
                <w:szCs w:val="24"/>
                <w:lang w:val="en-US"/>
              </w:rPr>
            </w:pPr>
            <w:r w:rsidRPr="00B467EF">
              <w:rPr>
                <w:rFonts w:ascii="Times New Roman" w:hAnsi="Times New Roman"/>
                <w:sz w:val="24"/>
                <w:szCs w:val="24"/>
                <w:lang w:val="en-US"/>
              </w:rPr>
              <w:t>g</w:t>
            </w:r>
          </w:p>
        </w:tc>
        <w:tc>
          <w:tcPr>
            <w:tcW w:w="1005"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200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400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 15</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 20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700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300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600</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 25</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15 </w:t>
            </w:r>
          </w:p>
        </w:tc>
        <w:tc>
          <w:tcPr>
            <w:tcW w:w="4906" w:type="dxa"/>
          </w:tcPr>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Otręby zalać niewielką ilością ciepłej wody – tak by były wilgotne. Podobnie postąpić z kminkiem i słonecznikiem. Pozostawić składniki na kilka godzin. Składniki można namoczyć zaraz po sporządzeniu zaczynu i pozostawić na około 4 godziny.</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Do gotowego  zaczynu żytniego dodać namoczone otręby, mąkę żytnią razową  i mąkę żytnią chlebową oraz letnią wodę, wyrobić krótko. W niewielkiej ilości wody rozpuścić miód sztuczny i sól, dodać do ciasta, wyrobić ręcznie lub mechanicznie. Ciasto powinno mieć luźną konsystencje. Podzielić ciasto na 2 części – do jednej części dodać namoczony słonecznik, do drugiej kminek. Wymieszać ciasto z dodatkami.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t xml:space="preserve">Przygotuj 4 foremki prostokątne ( wielkości keksówki). Posmarować   foremki cienko smalcem lub olejem, posyp lekko mąką. Podzielić ciasto na 4 równe porcje , ukształtować na stole nadając kształt foremki, przełożyć  do formy, wygładzić i posmarować  powierzchnię wodą. Pozostawić na około 3-4 godziny do wyrośnięcia. Przed wstawieniem do pieca posmarować raz jeszcze wodą. </w:t>
            </w:r>
          </w:p>
          <w:p w:rsidR="00785B05" w:rsidRPr="00B467EF" w:rsidRDefault="00785B05" w:rsidP="008D1BC2">
            <w:pPr>
              <w:pStyle w:val="Akapitzlist"/>
              <w:tabs>
                <w:tab w:val="left" w:pos="284"/>
              </w:tabs>
              <w:ind w:left="0"/>
              <w:jc w:val="left"/>
              <w:rPr>
                <w:rFonts w:ascii="Times New Roman" w:hAnsi="Times New Roman"/>
                <w:sz w:val="24"/>
                <w:szCs w:val="24"/>
              </w:rPr>
            </w:pPr>
            <w:r w:rsidRPr="00B467EF">
              <w:rPr>
                <w:rFonts w:ascii="Times New Roman" w:hAnsi="Times New Roman"/>
                <w:sz w:val="24"/>
                <w:szCs w:val="24"/>
              </w:rPr>
              <w:lastRenderedPageBreak/>
              <w:t>Upiec w piecu piekarskim – temperaturę nastawić zgodnie z parametrami pieca. Czas pieczenia zależy również od rodzaju pieca. Po upieczeniu  dobrze wystudzić – najlepiej przez co najmniej kilka godzin.</w:t>
            </w:r>
          </w:p>
        </w:tc>
      </w:tr>
    </w:tbl>
    <w:p w:rsidR="00785B05" w:rsidRDefault="00785B05" w:rsidP="008D1BC2">
      <w:pPr>
        <w:pStyle w:val="Akapitzlist"/>
        <w:tabs>
          <w:tab w:val="left" w:pos="284"/>
        </w:tabs>
        <w:ind w:left="0"/>
        <w:jc w:val="left"/>
        <w:rPr>
          <w:rFonts w:ascii="Times New Roman" w:hAnsi="Times New Roman"/>
          <w:b/>
          <w:sz w:val="24"/>
          <w:szCs w:val="24"/>
        </w:rPr>
      </w:pPr>
    </w:p>
    <w:p w:rsidR="00FF4A01" w:rsidRPr="00A65893" w:rsidRDefault="00FF4A01" w:rsidP="00FF4A01">
      <w:pPr>
        <w:spacing w:before="0"/>
        <w:rPr>
          <w:rFonts w:eastAsia="Calibri"/>
          <w:lang w:eastAsia="en-US"/>
        </w:rPr>
      </w:pPr>
      <w:r w:rsidRPr="00A65893">
        <w:rPr>
          <w:rFonts w:eastAsia="Calibri"/>
          <w:lang w:eastAsia="en-US"/>
        </w:rPr>
        <w:t>Zadanie wykonywane jest zgodnie z przepisami i zasadami bezpieczeństwa i higieny pracy oraz ochrony przeciwpożarowej, a także zasadami ochrony środowiska.</w:t>
      </w:r>
    </w:p>
    <w:p w:rsidR="008D1BC2" w:rsidRPr="00726D40" w:rsidRDefault="008D1BC2" w:rsidP="008D1BC2">
      <w:pPr>
        <w:pStyle w:val="Akapitzlist"/>
        <w:tabs>
          <w:tab w:val="left" w:pos="284"/>
        </w:tabs>
        <w:ind w:left="0"/>
        <w:jc w:val="left"/>
        <w:rPr>
          <w:rFonts w:ascii="Times New Roman" w:hAnsi="Times New Roman"/>
          <w:b/>
          <w:sz w:val="28"/>
          <w:szCs w:val="28"/>
        </w:rPr>
      </w:pPr>
    </w:p>
    <w:p w:rsidR="00785B05" w:rsidRPr="00726D40" w:rsidRDefault="00785B05" w:rsidP="008D1BC2">
      <w:pPr>
        <w:pStyle w:val="Nagwek1"/>
        <w:numPr>
          <w:ilvl w:val="0"/>
          <w:numId w:val="44"/>
        </w:numPr>
        <w:tabs>
          <w:tab w:val="left" w:pos="284"/>
          <w:tab w:val="left" w:pos="426"/>
        </w:tabs>
        <w:spacing w:before="0" w:after="0" w:line="360" w:lineRule="auto"/>
        <w:ind w:left="0" w:firstLine="426"/>
        <w:rPr>
          <w:sz w:val="28"/>
          <w:szCs w:val="28"/>
        </w:rPr>
      </w:pPr>
      <w:bookmarkStart w:id="10" w:name="_Toc376817992"/>
      <w:r w:rsidRPr="00726D40">
        <w:rPr>
          <w:sz w:val="28"/>
          <w:szCs w:val="28"/>
        </w:rPr>
        <w:t>Literatura uzupełniająca.</w:t>
      </w:r>
      <w:bookmarkEnd w:id="10"/>
      <w:r w:rsidRPr="00726D40">
        <w:rPr>
          <w:sz w:val="28"/>
          <w:szCs w:val="28"/>
        </w:rPr>
        <w:t xml:space="preserve"> </w:t>
      </w:r>
    </w:p>
    <w:p w:rsidR="00785B05" w:rsidRDefault="00785B05" w:rsidP="008D1BC2">
      <w:pPr>
        <w:tabs>
          <w:tab w:val="left" w:pos="284"/>
        </w:tabs>
        <w:spacing w:before="0"/>
        <w:jc w:val="left"/>
      </w:pPr>
      <w:r>
        <w:t>1. Ambroziak Z.: Produkcja piekarsko-ciastkarska, cz. 1, WSiP, Warszawa 1998.</w:t>
      </w:r>
    </w:p>
    <w:p w:rsidR="00785B05" w:rsidRDefault="00785B05" w:rsidP="008D1BC2">
      <w:pPr>
        <w:tabs>
          <w:tab w:val="left" w:pos="284"/>
        </w:tabs>
        <w:spacing w:before="0"/>
        <w:jc w:val="left"/>
      </w:pPr>
      <w:r>
        <w:t>2. Ambroziak Z.: Produkcja piekarsko-ciastkarska, cz. 2, WSiP, Warszawa 1999.</w:t>
      </w:r>
    </w:p>
    <w:p w:rsidR="00785B05" w:rsidRDefault="00785B05" w:rsidP="008D1BC2">
      <w:pPr>
        <w:pStyle w:val="Akapitzlist"/>
        <w:tabs>
          <w:tab w:val="left" w:pos="284"/>
        </w:tabs>
        <w:ind w:left="0"/>
        <w:jc w:val="left"/>
        <w:rPr>
          <w:rFonts w:ascii="Times New Roman" w:hAnsi="Times New Roman"/>
          <w:sz w:val="24"/>
          <w:szCs w:val="24"/>
        </w:rPr>
      </w:pPr>
      <w:r>
        <w:rPr>
          <w:rFonts w:ascii="Times New Roman" w:hAnsi="Times New Roman"/>
          <w:sz w:val="24"/>
          <w:szCs w:val="24"/>
        </w:rPr>
        <w:t>3. Reński A.: Piekarstwo. Technologia dla szkól zasadniczych, cz. 1 i 2 , WSiP,Warszawa 1998.</w:t>
      </w:r>
    </w:p>
    <w:p w:rsidR="00FF4A01" w:rsidRPr="00A65893" w:rsidRDefault="00FF4A01" w:rsidP="00FF4A01">
      <w:pPr>
        <w:tabs>
          <w:tab w:val="right" w:pos="709"/>
        </w:tabs>
        <w:spacing w:before="0" w:line="240" w:lineRule="auto"/>
        <w:ind w:right="510"/>
        <w:rPr>
          <w:rFonts w:eastAsia="Calibri"/>
          <w:szCs w:val="22"/>
          <w:lang w:eastAsia="en-US"/>
        </w:rPr>
      </w:pPr>
      <w:hyperlink r:id="rId8" w:history="1">
        <w:r w:rsidRPr="00A65893">
          <w:rPr>
            <w:rFonts w:eastAsia="Calibri"/>
            <w:color w:val="0000FF"/>
            <w:szCs w:val="22"/>
            <w:u w:val="single"/>
            <w:lang w:eastAsia="en-US"/>
          </w:rPr>
          <w:t>www.zrp.pl</w:t>
        </w:r>
      </w:hyperlink>
      <w:r w:rsidRPr="00A65893">
        <w:rPr>
          <w:rFonts w:eastAsia="Calibri"/>
          <w:szCs w:val="22"/>
          <w:lang w:eastAsia="en-US"/>
        </w:rPr>
        <w:t xml:space="preserve"> </w:t>
      </w:r>
    </w:p>
    <w:p w:rsidR="00FF4A01" w:rsidRPr="00A65893" w:rsidRDefault="00FF4A01" w:rsidP="00FF4A01">
      <w:pPr>
        <w:spacing w:line="240" w:lineRule="auto"/>
        <w:ind w:left="720"/>
        <w:contextualSpacing/>
      </w:pPr>
    </w:p>
    <w:p w:rsidR="00FF4A01" w:rsidRPr="00A65893" w:rsidRDefault="00FF4A01" w:rsidP="00FF4A01">
      <w:pPr>
        <w:tabs>
          <w:tab w:val="right" w:pos="709"/>
        </w:tabs>
        <w:spacing w:before="0" w:line="240" w:lineRule="auto"/>
        <w:ind w:right="510"/>
        <w:rPr>
          <w:rFonts w:eastAsia="Calibri"/>
          <w:szCs w:val="22"/>
          <w:lang w:eastAsia="en-US"/>
        </w:rPr>
      </w:pPr>
      <w:hyperlink r:id="rId9" w:history="1">
        <w:r w:rsidRPr="00A65893">
          <w:rPr>
            <w:rFonts w:eastAsia="Calibri"/>
            <w:color w:val="0000FF"/>
            <w:szCs w:val="22"/>
            <w:u w:val="single"/>
            <w:lang w:eastAsia="en-US"/>
          </w:rPr>
          <w:t>www.program.platforma-flexicurity.pl</w:t>
        </w:r>
      </w:hyperlink>
    </w:p>
    <w:p w:rsidR="00FF4A01" w:rsidRPr="00A65893" w:rsidRDefault="00FF4A01" w:rsidP="00FF4A01">
      <w:pPr>
        <w:spacing w:line="240" w:lineRule="auto"/>
        <w:ind w:left="720"/>
        <w:contextualSpacing/>
      </w:pPr>
    </w:p>
    <w:p w:rsidR="00FF4A01" w:rsidRDefault="00FF4A01" w:rsidP="00FF4A01">
      <w:pPr>
        <w:pStyle w:val="druga"/>
      </w:pPr>
      <w:hyperlink r:id="rId10" w:history="1">
        <w:r w:rsidRPr="00A65893">
          <w:rPr>
            <w:rFonts w:eastAsia="Times New Roman"/>
            <w:color w:val="0000FF"/>
            <w:szCs w:val="24"/>
            <w:u w:val="single"/>
            <w:lang w:eastAsia="pl-PL"/>
          </w:rPr>
          <w:t>www.irszczecin.pl</w:t>
        </w:r>
      </w:hyperlink>
    </w:p>
    <w:p w:rsidR="00D61CC5" w:rsidRDefault="00D61CC5" w:rsidP="000A1607">
      <w:pPr>
        <w:pStyle w:val="druga"/>
      </w:pPr>
      <w:bookmarkStart w:id="11" w:name="_GoBack"/>
      <w:bookmarkEnd w:id="11"/>
    </w:p>
    <w:sectPr w:rsidR="00D61CC5" w:rsidSect="000B72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EF" w:rsidRDefault="00B467EF">
      <w:r>
        <w:separator/>
      </w:r>
    </w:p>
    <w:p w:rsidR="00B467EF" w:rsidRDefault="00B467EF"/>
  </w:endnote>
  <w:endnote w:type="continuationSeparator" w:id="0">
    <w:p w:rsidR="00B467EF" w:rsidRDefault="00B467EF">
      <w:r>
        <w:continuationSeparator/>
      </w:r>
    </w:p>
    <w:p w:rsidR="00B467EF" w:rsidRDefault="00B4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C2" w:rsidRPr="00FF006B" w:rsidRDefault="008D1BC2"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8B296D" w:rsidRPr="00FF006B">
      <w:rPr>
        <w:rFonts w:ascii="Calibri" w:hAnsi="Calibri"/>
        <w:sz w:val="22"/>
        <w:szCs w:val="22"/>
      </w:rPr>
      <w:fldChar w:fldCharType="begin"/>
    </w:r>
    <w:r w:rsidRPr="00FF006B">
      <w:rPr>
        <w:rFonts w:ascii="Calibri" w:hAnsi="Calibri"/>
        <w:sz w:val="22"/>
        <w:szCs w:val="22"/>
      </w:rPr>
      <w:instrText xml:space="preserve"> PAGE   \* MERGEFORMAT </w:instrText>
    </w:r>
    <w:r w:rsidR="008B296D" w:rsidRPr="00FF006B">
      <w:rPr>
        <w:rFonts w:ascii="Calibri" w:hAnsi="Calibri"/>
        <w:sz w:val="22"/>
        <w:szCs w:val="22"/>
      </w:rPr>
      <w:fldChar w:fldCharType="separate"/>
    </w:r>
    <w:r w:rsidR="00FF4A01">
      <w:rPr>
        <w:rFonts w:ascii="Calibri" w:hAnsi="Calibri"/>
        <w:noProof/>
        <w:sz w:val="22"/>
        <w:szCs w:val="22"/>
      </w:rPr>
      <w:t>35</w:t>
    </w:r>
    <w:r w:rsidR="008B296D" w:rsidRPr="00FF006B">
      <w:rPr>
        <w:rFonts w:ascii="Calibri" w:hAnsi="Calibri"/>
        <w:sz w:val="22"/>
        <w:szCs w:val="22"/>
      </w:rPr>
      <w:fldChar w:fldCharType="end"/>
    </w:r>
  </w:p>
  <w:p w:rsidR="008D1BC2" w:rsidRDefault="008D1BC2" w:rsidP="00B853BE">
    <w:pPr>
      <w:pStyle w:val="Stopka"/>
    </w:pPr>
  </w:p>
  <w:p w:rsidR="008D1BC2" w:rsidRDefault="008D1BC2" w:rsidP="00B853BE">
    <w:pPr>
      <w:pStyle w:val="Stopka"/>
    </w:pPr>
  </w:p>
  <w:p w:rsidR="008D1BC2" w:rsidRDefault="00B467EF"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8D1BC2" w:rsidRPr="00FF006B" w:rsidRDefault="008D1BC2"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8D1BC2" w:rsidRDefault="008D1BC2"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8D1BC2" w:rsidRDefault="008D1BC2">
    <w:pPr>
      <w:pStyle w:val="Stopka"/>
    </w:pPr>
  </w:p>
  <w:p w:rsidR="008D1BC2" w:rsidRDefault="008D1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EF" w:rsidRDefault="00B467EF">
      <w:r>
        <w:separator/>
      </w:r>
    </w:p>
    <w:p w:rsidR="00B467EF" w:rsidRDefault="00B467EF"/>
  </w:footnote>
  <w:footnote w:type="continuationSeparator" w:id="0">
    <w:p w:rsidR="00B467EF" w:rsidRDefault="00B467EF">
      <w:r>
        <w:continuationSeparator/>
      </w:r>
    </w:p>
    <w:p w:rsidR="00B467EF" w:rsidRDefault="00B467EF"/>
  </w:footnote>
  <w:footnote w:id="1">
    <w:p w:rsidR="00FF4A01" w:rsidRDefault="00FF4A01" w:rsidP="00FF4A01">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FF4A01" w:rsidRDefault="00FF4A01" w:rsidP="00FF4A01">
      <w:pPr>
        <w:pStyle w:val="Tekstprzypisudolnego"/>
      </w:pPr>
      <w:r>
        <w:rPr>
          <w:rStyle w:val="Odwoanieprzypisudolnego"/>
        </w:rPr>
        <w:footnoteRef/>
      </w:r>
      <w:r>
        <w:t xml:space="preserve"> Instytut Badań Edukacyjnych, 2011</w:t>
      </w:r>
    </w:p>
  </w:footnote>
  <w:footnote w:id="3">
    <w:p w:rsidR="00FF4A01" w:rsidRDefault="00FF4A01" w:rsidP="00FF4A01">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FF4A01" w:rsidRDefault="00FF4A01" w:rsidP="00FF4A01">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FF4A01" w:rsidRDefault="00FF4A01" w:rsidP="00FF4A01">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FF4A01" w:rsidRDefault="00FF4A01" w:rsidP="00FF4A01">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FF4A01" w:rsidRDefault="00FF4A01" w:rsidP="00FF4A01">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FF4A01" w:rsidRDefault="00FF4A01" w:rsidP="00FF4A01">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FF4A01" w:rsidRDefault="00FF4A01" w:rsidP="00FF4A01">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FF4A01" w:rsidRDefault="00FF4A01" w:rsidP="00FF4A01">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FF4A01" w:rsidRDefault="00FF4A01" w:rsidP="00FF4A01">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FF4A01" w:rsidRDefault="00FF4A01" w:rsidP="00FF4A01">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FF4A01" w:rsidRDefault="00FF4A01" w:rsidP="00FF4A01">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FF4A01" w:rsidRDefault="00FF4A01" w:rsidP="00FF4A01">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1A95372"/>
    <w:multiLevelType w:val="hybridMultilevel"/>
    <w:tmpl w:val="6C964BBA"/>
    <w:lvl w:ilvl="0" w:tplc="AD148596">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767D81"/>
    <w:multiLevelType w:val="hybridMultilevel"/>
    <w:tmpl w:val="36306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A93AB9"/>
    <w:multiLevelType w:val="hybridMultilevel"/>
    <w:tmpl w:val="AD505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C61435"/>
    <w:multiLevelType w:val="hybridMultilevel"/>
    <w:tmpl w:val="A294B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8728E8"/>
    <w:multiLevelType w:val="hybridMultilevel"/>
    <w:tmpl w:val="23DAC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227A93"/>
    <w:multiLevelType w:val="hybridMultilevel"/>
    <w:tmpl w:val="700E3736"/>
    <w:lvl w:ilvl="0" w:tplc="56324DA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0DF493F"/>
    <w:multiLevelType w:val="hybridMultilevel"/>
    <w:tmpl w:val="70340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031321"/>
    <w:multiLevelType w:val="hybridMultilevel"/>
    <w:tmpl w:val="79B20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963867"/>
    <w:multiLevelType w:val="hybridMultilevel"/>
    <w:tmpl w:val="6272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C821F6"/>
    <w:multiLevelType w:val="hybridMultilevel"/>
    <w:tmpl w:val="B788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4872BA5"/>
    <w:multiLevelType w:val="hybridMultilevel"/>
    <w:tmpl w:val="BCB03A42"/>
    <w:lvl w:ilvl="0" w:tplc="0415000B">
      <w:start w:val="1"/>
      <w:numFmt w:val="bullet"/>
      <w:lvlText w:val=""/>
      <w:lvlJc w:val="left"/>
      <w:pPr>
        <w:ind w:left="3586" w:hanging="360"/>
      </w:pPr>
      <w:rPr>
        <w:rFonts w:ascii="Wingdings" w:hAnsi="Wingdings" w:hint="default"/>
      </w:rPr>
    </w:lvl>
    <w:lvl w:ilvl="1" w:tplc="04150003" w:tentative="1">
      <w:start w:val="1"/>
      <w:numFmt w:val="bullet"/>
      <w:lvlText w:val="o"/>
      <w:lvlJc w:val="left"/>
      <w:pPr>
        <w:ind w:left="4306" w:hanging="360"/>
      </w:pPr>
      <w:rPr>
        <w:rFonts w:ascii="Courier New" w:hAnsi="Courier New" w:cs="Courier New" w:hint="default"/>
      </w:rPr>
    </w:lvl>
    <w:lvl w:ilvl="2" w:tplc="04150005" w:tentative="1">
      <w:start w:val="1"/>
      <w:numFmt w:val="bullet"/>
      <w:lvlText w:val=""/>
      <w:lvlJc w:val="left"/>
      <w:pPr>
        <w:ind w:left="5026" w:hanging="360"/>
      </w:pPr>
      <w:rPr>
        <w:rFonts w:ascii="Wingdings" w:hAnsi="Wingdings" w:hint="default"/>
      </w:rPr>
    </w:lvl>
    <w:lvl w:ilvl="3" w:tplc="04150001" w:tentative="1">
      <w:start w:val="1"/>
      <w:numFmt w:val="bullet"/>
      <w:lvlText w:val=""/>
      <w:lvlJc w:val="left"/>
      <w:pPr>
        <w:ind w:left="5746" w:hanging="360"/>
      </w:pPr>
      <w:rPr>
        <w:rFonts w:ascii="Symbol" w:hAnsi="Symbol" w:hint="default"/>
      </w:rPr>
    </w:lvl>
    <w:lvl w:ilvl="4" w:tplc="04150003" w:tentative="1">
      <w:start w:val="1"/>
      <w:numFmt w:val="bullet"/>
      <w:lvlText w:val="o"/>
      <w:lvlJc w:val="left"/>
      <w:pPr>
        <w:ind w:left="6466" w:hanging="360"/>
      </w:pPr>
      <w:rPr>
        <w:rFonts w:ascii="Courier New" w:hAnsi="Courier New" w:cs="Courier New" w:hint="default"/>
      </w:rPr>
    </w:lvl>
    <w:lvl w:ilvl="5" w:tplc="04150005" w:tentative="1">
      <w:start w:val="1"/>
      <w:numFmt w:val="bullet"/>
      <w:lvlText w:val=""/>
      <w:lvlJc w:val="left"/>
      <w:pPr>
        <w:ind w:left="7186" w:hanging="360"/>
      </w:pPr>
      <w:rPr>
        <w:rFonts w:ascii="Wingdings" w:hAnsi="Wingdings" w:hint="default"/>
      </w:rPr>
    </w:lvl>
    <w:lvl w:ilvl="6" w:tplc="04150001" w:tentative="1">
      <w:start w:val="1"/>
      <w:numFmt w:val="bullet"/>
      <w:lvlText w:val=""/>
      <w:lvlJc w:val="left"/>
      <w:pPr>
        <w:ind w:left="7906" w:hanging="360"/>
      </w:pPr>
      <w:rPr>
        <w:rFonts w:ascii="Symbol" w:hAnsi="Symbol" w:hint="default"/>
      </w:rPr>
    </w:lvl>
    <w:lvl w:ilvl="7" w:tplc="04150003" w:tentative="1">
      <w:start w:val="1"/>
      <w:numFmt w:val="bullet"/>
      <w:lvlText w:val="o"/>
      <w:lvlJc w:val="left"/>
      <w:pPr>
        <w:ind w:left="8626" w:hanging="360"/>
      </w:pPr>
      <w:rPr>
        <w:rFonts w:ascii="Courier New" w:hAnsi="Courier New" w:cs="Courier New" w:hint="default"/>
      </w:rPr>
    </w:lvl>
    <w:lvl w:ilvl="8" w:tplc="04150005" w:tentative="1">
      <w:start w:val="1"/>
      <w:numFmt w:val="bullet"/>
      <w:lvlText w:val=""/>
      <w:lvlJc w:val="left"/>
      <w:pPr>
        <w:ind w:left="9346" w:hanging="360"/>
      </w:pPr>
      <w:rPr>
        <w:rFonts w:ascii="Wingdings" w:hAnsi="Wingdings" w:hint="default"/>
      </w:rPr>
    </w:lvl>
  </w:abstractNum>
  <w:abstractNum w:abstractNumId="25">
    <w:nsid w:val="497975AF"/>
    <w:multiLevelType w:val="hybridMultilevel"/>
    <w:tmpl w:val="099E3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D22454"/>
    <w:multiLevelType w:val="hybridMultilevel"/>
    <w:tmpl w:val="1AC8E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8041E5"/>
    <w:multiLevelType w:val="hybridMultilevel"/>
    <w:tmpl w:val="3C9E09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121A49"/>
    <w:multiLevelType w:val="hybridMultilevel"/>
    <w:tmpl w:val="188C2E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91508B"/>
    <w:multiLevelType w:val="hybridMultilevel"/>
    <w:tmpl w:val="214EE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00627D"/>
    <w:multiLevelType w:val="hybridMultilevel"/>
    <w:tmpl w:val="34BC7B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9E6A64"/>
    <w:multiLevelType w:val="hybridMultilevel"/>
    <w:tmpl w:val="A98CE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887623"/>
    <w:multiLevelType w:val="hybridMultilevel"/>
    <w:tmpl w:val="63645FAC"/>
    <w:lvl w:ilvl="0" w:tplc="0415000B">
      <w:start w:val="1"/>
      <w:numFmt w:val="bullet"/>
      <w:lvlText w:val=""/>
      <w:lvlJc w:val="left"/>
      <w:pPr>
        <w:ind w:left="831" w:hanging="360"/>
      </w:pPr>
      <w:rPr>
        <w:rFonts w:ascii="Wingdings" w:hAnsi="Wingdings"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33">
    <w:nsid w:val="572C6FDF"/>
    <w:multiLevelType w:val="hybridMultilevel"/>
    <w:tmpl w:val="275C36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43E730E"/>
    <w:multiLevelType w:val="hybridMultilevel"/>
    <w:tmpl w:val="F29A9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A57417"/>
    <w:multiLevelType w:val="hybridMultilevel"/>
    <w:tmpl w:val="38B28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41B2B"/>
    <w:multiLevelType w:val="hybridMultilevel"/>
    <w:tmpl w:val="E668A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DF5680"/>
    <w:multiLevelType w:val="hybridMultilevel"/>
    <w:tmpl w:val="574EC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3A7985"/>
    <w:multiLevelType w:val="hybridMultilevel"/>
    <w:tmpl w:val="52C26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2C508A"/>
    <w:multiLevelType w:val="hybridMultilevel"/>
    <w:tmpl w:val="4BFC5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5672B3"/>
    <w:multiLevelType w:val="hybridMultilevel"/>
    <w:tmpl w:val="3E221DE6"/>
    <w:lvl w:ilvl="0" w:tplc="0415000B">
      <w:start w:val="1"/>
      <w:numFmt w:val="bullet"/>
      <w:lvlText w:val=""/>
      <w:lvlJc w:val="left"/>
      <w:pPr>
        <w:ind w:left="831" w:hanging="360"/>
      </w:pPr>
      <w:rPr>
        <w:rFonts w:ascii="Wingdings" w:hAnsi="Wingdings"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43">
    <w:nsid w:val="78A820DA"/>
    <w:multiLevelType w:val="hybridMultilevel"/>
    <w:tmpl w:val="29FCFD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855D56"/>
    <w:multiLevelType w:val="hybridMultilevel"/>
    <w:tmpl w:val="FFF4FF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2F4B2D"/>
    <w:multiLevelType w:val="hybridMultilevel"/>
    <w:tmpl w:val="763C8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17"/>
  </w:num>
  <w:num w:numId="16">
    <w:abstractNumId w:val="28"/>
  </w:num>
  <w:num w:numId="17">
    <w:abstractNumId w:val="14"/>
  </w:num>
  <w:num w:numId="18">
    <w:abstractNumId w:val="36"/>
  </w:num>
  <w:num w:numId="19">
    <w:abstractNumId w:val="42"/>
  </w:num>
  <w:num w:numId="20">
    <w:abstractNumId w:val="11"/>
  </w:num>
  <w:num w:numId="21">
    <w:abstractNumId w:val="30"/>
  </w:num>
  <w:num w:numId="22">
    <w:abstractNumId w:val="32"/>
  </w:num>
  <w:num w:numId="23">
    <w:abstractNumId w:val="43"/>
  </w:num>
  <w:num w:numId="24">
    <w:abstractNumId w:val="20"/>
  </w:num>
  <w:num w:numId="25">
    <w:abstractNumId w:val="22"/>
  </w:num>
  <w:num w:numId="26">
    <w:abstractNumId w:val="24"/>
  </w:num>
  <w:num w:numId="27">
    <w:abstractNumId w:val="31"/>
  </w:num>
  <w:num w:numId="28">
    <w:abstractNumId w:val="44"/>
  </w:num>
  <w:num w:numId="29">
    <w:abstractNumId w:val="27"/>
  </w:num>
  <w:num w:numId="30">
    <w:abstractNumId w:val="45"/>
  </w:num>
  <w:num w:numId="31">
    <w:abstractNumId w:val="33"/>
  </w:num>
  <w:num w:numId="32">
    <w:abstractNumId w:val="18"/>
  </w:num>
  <w:num w:numId="33">
    <w:abstractNumId w:val="21"/>
  </w:num>
  <w:num w:numId="34">
    <w:abstractNumId w:val="26"/>
  </w:num>
  <w:num w:numId="35">
    <w:abstractNumId w:val="41"/>
  </w:num>
  <w:num w:numId="36">
    <w:abstractNumId w:val="25"/>
  </w:num>
  <w:num w:numId="37">
    <w:abstractNumId w:val="29"/>
  </w:num>
  <w:num w:numId="38">
    <w:abstractNumId w:val="35"/>
  </w:num>
  <w:num w:numId="39">
    <w:abstractNumId w:val="13"/>
  </w:num>
  <w:num w:numId="40">
    <w:abstractNumId w:val="40"/>
  </w:num>
  <w:num w:numId="41">
    <w:abstractNumId w:val="12"/>
  </w:num>
  <w:num w:numId="42">
    <w:abstractNumId w:val="3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F28"/>
    <w:rsid w:val="00042B76"/>
    <w:rsid w:val="000A1607"/>
    <w:rsid w:val="000B72DB"/>
    <w:rsid w:val="001D5512"/>
    <w:rsid w:val="001F15EB"/>
    <w:rsid w:val="002900FE"/>
    <w:rsid w:val="003A0BEB"/>
    <w:rsid w:val="004707F1"/>
    <w:rsid w:val="004743A6"/>
    <w:rsid w:val="00492FBC"/>
    <w:rsid w:val="00570669"/>
    <w:rsid w:val="00726D40"/>
    <w:rsid w:val="00785B05"/>
    <w:rsid w:val="008B296D"/>
    <w:rsid w:val="008D1BC2"/>
    <w:rsid w:val="009F1F28"/>
    <w:rsid w:val="00B23191"/>
    <w:rsid w:val="00B467EF"/>
    <w:rsid w:val="00B853BE"/>
    <w:rsid w:val="00C6257E"/>
    <w:rsid w:val="00CB7D42"/>
    <w:rsid w:val="00CF695A"/>
    <w:rsid w:val="00D61CC5"/>
    <w:rsid w:val="00E96066"/>
    <w:rsid w:val="00FF006B"/>
    <w:rsid w:val="00FF4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785B05"/>
    <w:pPr>
      <w:spacing w:before="0"/>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785B05"/>
    <w:rPr>
      <w:sz w:val="16"/>
      <w:szCs w:val="16"/>
    </w:rPr>
  </w:style>
  <w:style w:type="paragraph" w:styleId="Tekstkomentarza">
    <w:name w:val="annotation text"/>
    <w:basedOn w:val="Normalny"/>
    <w:link w:val="TekstkomentarzaZnak"/>
    <w:uiPriority w:val="99"/>
    <w:unhideWhenUsed/>
    <w:rsid w:val="00785B05"/>
    <w:pPr>
      <w:spacing w:before="0" w:line="240" w:lineRule="auto"/>
    </w:pPr>
    <w:rPr>
      <w:rFonts w:ascii="Calibri" w:eastAsia="Calibri" w:hAnsi="Calibri"/>
      <w:sz w:val="20"/>
      <w:szCs w:val="20"/>
      <w:lang w:eastAsia="en-US"/>
    </w:rPr>
  </w:style>
  <w:style w:type="character" w:customStyle="1" w:styleId="TekstkomentarzaZnak">
    <w:name w:val="Tekst komentarza Znak"/>
    <w:link w:val="Tekstkomentarza"/>
    <w:uiPriority w:val="99"/>
    <w:rsid w:val="00785B05"/>
    <w:rPr>
      <w:rFonts w:ascii="Calibri" w:eastAsia="Calibri" w:hAnsi="Calibri" w:cs="Times New Roman"/>
      <w:lang w:eastAsia="en-US"/>
    </w:rPr>
  </w:style>
  <w:style w:type="paragraph" w:styleId="Tematkomentarza">
    <w:name w:val="annotation subject"/>
    <w:basedOn w:val="Tekstkomentarza"/>
    <w:next w:val="Tekstkomentarza"/>
    <w:link w:val="TematkomentarzaZnak"/>
    <w:uiPriority w:val="99"/>
    <w:unhideWhenUsed/>
    <w:rsid w:val="00785B05"/>
    <w:rPr>
      <w:b/>
      <w:bCs/>
    </w:rPr>
  </w:style>
  <w:style w:type="character" w:customStyle="1" w:styleId="TematkomentarzaZnak">
    <w:name w:val="Temat komentarza Znak"/>
    <w:link w:val="Tematkomentarza"/>
    <w:uiPriority w:val="99"/>
    <w:rsid w:val="00785B05"/>
    <w:rPr>
      <w:rFonts w:ascii="Calibri" w:eastAsia="Calibri" w:hAnsi="Calibri" w:cs="Times New Roman"/>
      <w:b/>
      <w:bCs/>
      <w:lang w:eastAsia="en-US"/>
    </w:rPr>
  </w:style>
  <w:style w:type="paragraph" w:styleId="Tekstdymka">
    <w:name w:val="Balloon Text"/>
    <w:basedOn w:val="Normalny"/>
    <w:link w:val="TekstdymkaZnak"/>
    <w:uiPriority w:val="99"/>
    <w:unhideWhenUsed/>
    <w:rsid w:val="00785B05"/>
    <w:pPr>
      <w:spacing w:before="0" w:line="240" w:lineRule="auto"/>
    </w:pPr>
    <w:rPr>
      <w:rFonts w:ascii="Tahoma" w:eastAsia="Calibri" w:hAnsi="Tahoma" w:cs="Tahoma"/>
      <w:sz w:val="16"/>
      <w:szCs w:val="16"/>
      <w:lang w:eastAsia="en-US"/>
    </w:rPr>
  </w:style>
  <w:style w:type="character" w:customStyle="1" w:styleId="TekstdymkaZnak">
    <w:name w:val="Tekst dymka Znak"/>
    <w:link w:val="Tekstdymka"/>
    <w:uiPriority w:val="99"/>
    <w:rsid w:val="00785B05"/>
    <w:rPr>
      <w:rFonts w:ascii="Tahoma" w:eastAsia="Calibri" w:hAnsi="Tahoma" w:cs="Tahoma"/>
      <w:sz w:val="16"/>
      <w:szCs w:val="16"/>
      <w:lang w:eastAsia="en-US"/>
    </w:rPr>
  </w:style>
  <w:style w:type="paragraph" w:styleId="Tekstprzypisukocowego">
    <w:name w:val="endnote text"/>
    <w:basedOn w:val="Normalny"/>
    <w:link w:val="TekstprzypisukocowegoZnak"/>
    <w:uiPriority w:val="99"/>
    <w:unhideWhenUsed/>
    <w:rsid w:val="00785B05"/>
    <w:pPr>
      <w:spacing w:before="0" w:line="240" w:lineRule="auto"/>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785B05"/>
    <w:rPr>
      <w:rFonts w:ascii="Calibri" w:eastAsia="Calibri" w:hAnsi="Calibri" w:cs="Times New Roman"/>
      <w:lang w:eastAsia="en-US"/>
    </w:rPr>
  </w:style>
  <w:style w:type="character" w:styleId="Odwoanieprzypisukocowego">
    <w:name w:val="endnote reference"/>
    <w:uiPriority w:val="99"/>
    <w:unhideWhenUsed/>
    <w:rsid w:val="00785B05"/>
    <w:rPr>
      <w:vertAlign w:val="superscript"/>
    </w:rPr>
  </w:style>
  <w:style w:type="character" w:customStyle="1" w:styleId="NagwekZnak">
    <w:name w:val="Nagłówek Znak"/>
    <w:link w:val="Nagwek"/>
    <w:uiPriority w:val="99"/>
    <w:semiHidden/>
    <w:rsid w:val="00785B05"/>
    <w:rPr>
      <w:sz w:val="24"/>
      <w:szCs w:val="24"/>
    </w:rPr>
  </w:style>
  <w:style w:type="paragraph" w:styleId="Tekstprzypisudolnego">
    <w:name w:val="footnote text"/>
    <w:basedOn w:val="Normalny"/>
    <w:link w:val="TekstprzypisudolnegoZnak"/>
    <w:rsid w:val="00FF4A01"/>
    <w:rPr>
      <w:sz w:val="20"/>
      <w:szCs w:val="20"/>
    </w:rPr>
  </w:style>
  <w:style w:type="character" w:customStyle="1" w:styleId="TekstprzypisudolnegoZnak">
    <w:name w:val="Tekst przypisu dolnego Znak"/>
    <w:basedOn w:val="Domylnaczcionkaakapitu"/>
    <w:link w:val="Tekstprzypisudolnego"/>
    <w:rsid w:val="00FF4A01"/>
  </w:style>
  <w:style w:type="character" w:styleId="Odwoanieprzypisudolnego">
    <w:name w:val="footnote reference"/>
    <w:rsid w:val="00FF4A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29</TotalTime>
  <Pages>35</Pages>
  <Words>7417</Words>
  <Characters>44504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2013-12-26T20:41:00Z</dcterms:created>
  <dcterms:modified xsi:type="dcterms:W3CDTF">2014-05-11T12:35:00Z</dcterms:modified>
</cp:coreProperties>
</file>